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D8" w:rsidRDefault="00B45B8F" w:rsidP="00B45B8F">
      <w:pPr>
        <w:ind w:left="1440" w:firstLine="720"/>
        <w:rPr>
          <w:rFonts w:ascii="Arial" w:hAnsi="Arial" w:cs="Arial"/>
          <w:i/>
          <w:sz w:val="18"/>
          <w:szCs w:val="18"/>
        </w:rPr>
      </w:pPr>
      <w:r>
        <w:rPr>
          <w:noProof/>
        </w:rPr>
        <w:drawing>
          <wp:inline distT="0" distB="0" distL="0" distR="0" wp14:anchorId="1E6BB185" wp14:editId="2485F191">
            <wp:extent cx="3238500" cy="695325"/>
            <wp:effectExtent l="0" t="0" r="0" b="9525"/>
            <wp:docPr id="3" name="Picture 3" descr="C:\Users\rtisdale\AppData\Local\Microsoft\Windows\INetCache\Content.Word\UWCI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isdale\AppData\Local\Microsoft\Windows\INetCache\Content.Word\UWCI_h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695325"/>
                    </a:xfrm>
                    <a:prstGeom prst="rect">
                      <a:avLst/>
                    </a:prstGeom>
                    <a:noFill/>
                    <a:ln>
                      <a:noFill/>
                    </a:ln>
                  </pic:spPr>
                </pic:pic>
              </a:graphicData>
            </a:graphic>
          </wp:inline>
        </w:drawing>
      </w:r>
    </w:p>
    <w:p w:rsidR="002921D8" w:rsidRDefault="005872F3" w:rsidP="002921D8">
      <w:pPr>
        <w:jc w:val="both"/>
        <w:rPr>
          <w:rFonts w:ascii="Arial" w:hAnsi="Arial" w:cs="Arial"/>
          <w:i/>
          <w:sz w:val="18"/>
          <w:szCs w:val="18"/>
        </w:rPr>
      </w:pPr>
      <w:r>
        <w:rPr>
          <w:rFonts w:ascii="Arial" w:hAnsi="Arial" w:cs="Arial"/>
          <w:i/>
          <w:sz w:val="18"/>
          <w:szCs w:val="18"/>
        </w:rPr>
        <w:tab/>
      </w:r>
    </w:p>
    <w:p w:rsidR="00245DD1" w:rsidRDefault="00A37DB9" w:rsidP="00245DD1">
      <w:pPr>
        <w:rPr>
          <w:rFonts w:ascii="Arial" w:hAnsi="Arial" w:cs="Arial"/>
          <w:b/>
        </w:rPr>
      </w:pPr>
      <w:r>
        <w:rPr>
          <w:rFonts w:ascii="Arial" w:hAnsi="Arial" w:cs="Arial"/>
          <w:b/>
          <w:sz w:val="28"/>
          <w:szCs w:val="28"/>
        </w:rPr>
        <w:t xml:space="preserve"> </w:t>
      </w:r>
    </w:p>
    <w:p w:rsidR="00245DD1" w:rsidRPr="001911D6" w:rsidRDefault="00245DD1" w:rsidP="00245DD1">
      <w:pPr>
        <w:jc w:val="center"/>
        <w:rPr>
          <w:rFonts w:ascii="Arial" w:hAnsi="Arial" w:cs="Arial"/>
          <w:b/>
          <w:u w:val="single"/>
        </w:rPr>
      </w:pPr>
      <w:r w:rsidRPr="001911D6">
        <w:rPr>
          <w:rFonts w:ascii="Arial" w:hAnsi="Arial" w:cs="Arial"/>
          <w:b/>
          <w:u w:val="single"/>
        </w:rPr>
        <w:t>Public and Community Relations Manager</w:t>
      </w:r>
    </w:p>
    <w:p w:rsidR="00245DD1" w:rsidRPr="00F57F6D" w:rsidRDefault="00245DD1" w:rsidP="00245DD1">
      <w:pPr>
        <w:jc w:val="center"/>
        <w:rPr>
          <w:rFonts w:ascii="Arial" w:hAnsi="Arial" w:cs="Arial"/>
          <w:b/>
          <w:sz w:val="28"/>
          <w:szCs w:val="28"/>
          <w:highlight w:val="yellow"/>
        </w:rPr>
      </w:pPr>
    </w:p>
    <w:p w:rsidR="00284B2E" w:rsidRDefault="00245DD1" w:rsidP="00245DD1">
      <w:pPr>
        <w:pBdr>
          <w:bottom w:val="single" w:sz="4" w:space="1" w:color="auto"/>
        </w:pBdr>
        <w:jc w:val="center"/>
        <w:rPr>
          <w:rFonts w:ascii="Arial" w:hAnsi="Arial" w:cs="Arial"/>
          <w:b/>
          <w:i/>
          <w:sz w:val="22"/>
          <w:szCs w:val="22"/>
        </w:rPr>
      </w:pPr>
      <w:r w:rsidRPr="00664D6D">
        <w:rPr>
          <w:rFonts w:ascii="Arial" w:hAnsi="Arial" w:cs="Arial"/>
          <w:b/>
          <w:i/>
          <w:sz w:val="22"/>
          <w:szCs w:val="22"/>
        </w:rPr>
        <w:t xml:space="preserve"> </w:t>
      </w:r>
      <w:r>
        <w:rPr>
          <w:rFonts w:ascii="Arial" w:hAnsi="Arial" w:cs="Arial"/>
          <w:b/>
          <w:i/>
          <w:sz w:val="22"/>
          <w:szCs w:val="22"/>
        </w:rPr>
        <w:t xml:space="preserve">Marketing </w:t>
      </w:r>
      <w:r w:rsidR="00284B2E">
        <w:rPr>
          <w:rFonts w:ascii="Arial" w:hAnsi="Arial" w:cs="Arial"/>
          <w:b/>
          <w:i/>
          <w:sz w:val="22"/>
          <w:szCs w:val="22"/>
        </w:rPr>
        <w:t>Team</w:t>
      </w:r>
    </w:p>
    <w:p w:rsidR="00245DD1" w:rsidRDefault="00245DD1" w:rsidP="00245DD1">
      <w:pPr>
        <w:pBdr>
          <w:bottom w:val="single" w:sz="4" w:space="1" w:color="auto"/>
        </w:pBdr>
        <w:jc w:val="center"/>
        <w:rPr>
          <w:rFonts w:ascii="Arial" w:hAnsi="Arial" w:cs="Arial"/>
          <w:b/>
          <w:i/>
          <w:sz w:val="22"/>
          <w:szCs w:val="22"/>
        </w:rPr>
      </w:pPr>
      <w:r>
        <w:rPr>
          <w:rFonts w:ascii="Arial" w:hAnsi="Arial" w:cs="Arial"/>
          <w:b/>
          <w:i/>
          <w:sz w:val="22"/>
          <w:szCs w:val="22"/>
        </w:rPr>
        <w:t xml:space="preserve"> Engagement Division</w:t>
      </w:r>
    </w:p>
    <w:p w:rsidR="00245DD1" w:rsidRDefault="00245DD1" w:rsidP="00245DD1">
      <w:pPr>
        <w:pBdr>
          <w:bottom w:val="single" w:sz="4" w:space="1" w:color="auto"/>
        </w:pBdr>
        <w:jc w:val="center"/>
        <w:rPr>
          <w:rFonts w:ascii="Arial" w:hAnsi="Arial" w:cs="Arial"/>
          <w:b/>
          <w:i/>
          <w:sz w:val="22"/>
          <w:szCs w:val="22"/>
        </w:rPr>
      </w:pPr>
    </w:p>
    <w:p w:rsidR="00640A73" w:rsidRDefault="00640A73" w:rsidP="00245DD1">
      <w:pPr>
        <w:jc w:val="center"/>
        <w:rPr>
          <w:rFonts w:ascii="Arial" w:hAnsi="Arial" w:cs="Arial"/>
          <w:b/>
          <w:i/>
          <w:sz w:val="22"/>
          <w:szCs w:val="22"/>
        </w:rPr>
      </w:pPr>
    </w:p>
    <w:p w:rsidR="00640A73" w:rsidRDefault="00640A73" w:rsidP="002921D8">
      <w:pPr>
        <w:jc w:val="both"/>
        <w:rPr>
          <w:rFonts w:ascii="Arial" w:hAnsi="Arial" w:cs="Arial"/>
          <w:b/>
          <w:i/>
          <w:sz w:val="22"/>
          <w:szCs w:val="22"/>
        </w:rPr>
      </w:pPr>
    </w:p>
    <w:p w:rsidR="00C8711B" w:rsidRDefault="00C8711B" w:rsidP="00C8711B">
      <w:pPr>
        <w:jc w:val="both"/>
        <w:rPr>
          <w:rFonts w:ascii="Arial" w:hAnsi="Arial" w:cs="Arial"/>
          <w:sz w:val="22"/>
          <w:szCs w:val="22"/>
        </w:rPr>
      </w:pPr>
      <w:r w:rsidRPr="00C8711B">
        <w:rPr>
          <w:rFonts w:ascii="Arial" w:hAnsi="Arial" w:cs="Arial"/>
          <w:b/>
          <w:i/>
        </w:rPr>
        <w:t>United Way fights for the education, financial stability, health and basic needs of everyone in our community</w:t>
      </w:r>
      <w:r>
        <w:rPr>
          <w:rFonts w:ascii="Arial" w:hAnsi="Arial" w:cs="Arial"/>
        </w:rPr>
        <w:t>.</w:t>
      </w:r>
    </w:p>
    <w:p w:rsidR="00640A73" w:rsidRDefault="00640A73" w:rsidP="002921D8">
      <w:pPr>
        <w:jc w:val="both"/>
        <w:rPr>
          <w:rFonts w:ascii="Arial" w:hAnsi="Arial" w:cs="Arial"/>
          <w:b/>
          <w:bCs/>
          <w:i/>
          <w:sz w:val="22"/>
          <w:szCs w:val="22"/>
        </w:rPr>
      </w:pPr>
    </w:p>
    <w:p w:rsidR="00372AA1" w:rsidRPr="00640A73" w:rsidRDefault="006F3A9F" w:rsidP="00640A73">
      <w:pPr>
        <w:spacing w:after="120"/>
        <w:jc w:val="both"/>
        <w:rPr>
          <w:rFonts w:ascii="Arial" w:hAnsi="Arial" w:cs="Arial"/>
          <w:sz w:val="18"/>
          <w:szCs w:val="18"/>
        </w:rPr>
      </w:pPr>
      <w:r w:rsidRPr="00640A73">
        <w:rPr>
          <w:rFonts w:ascii="Arial" w:hAnsi="Arial" w:cs="Arial"/>
          <w:sz w:val="22"/>
          <w:szCs w:val="22"/>
        </w:rPr>
        <w:t>We pursue this v</w:t>
      </w:r>
      <w:r w:rsidR="00466154">
        <w:rPr>
          <w:rFonts w:ascii="Arial" w:hAnsi="Arial" w:cs="Arial"/>
          <w:sz w:val="22"/>
          <w:szCs w:val="22"/>
        </w:rPr>
        <w:t>ision in all we do as we ask our</w:t>
      </w:r>
      <w:r w:rsidRPr="00640A73">
        <w:rPr>
          <w:rFonts w:ascii="Arial" w:hAnsi="Arial" w:cs="Arial"/>
          <w:sz w:val="22"/>
          <w:szCs w:val="22"/>
        </w:rPr>
        <w:t xml:space="preserve"> community to give, advocate and volunteer</w:t>
      </w:r>
      <w:r w:rsidR="00372AA1" w:rsidRPr="00640A73">
        <w:rPr>
          <w:rFonts w:ascii="Arial" w:hAnsi="Arial" w:cs="Arial"/>
          <w:sz w:val="22"/>
          <w:szCs w:val="22"/>
        </w:rPr>
        <w:t xml:space="preserve">. We believe that vision can only be achieved if pursued with shared values, and therefore place great emphasis </w:t>
      </w:r>
      <w:r w:rsidR="006C4A15">
        <w:rPr>
          <w:rFonts w:ascii="Arial" w:hAnsi="Arial" w:cs="Arial"/>
          <w:sz w:val="22"/>
          <w:szCs w:val="22"/>
        </w:rPr>
        <w:t xml:space="preserve">on </w:t>
      </w:r>
      <w:r w:rsidR="00372AA1" w:rsidRPr="00640A73">
        <w:rPr>
          <w:rFonts w:ascii="Arial" w:hAnsi="Arial" w:cs="Arial"/>
          <w:sz w:val="22"/>
          <w:szCs w:val="22"/>
        </w:rPr>
        <w:t xml:space="preserve">building a team that will pursue this vision </w:t>
      </w:r>
      <w:r w:rsidR="00372AA1">
        <w:rPr>
          <w:rFonts w:ascii="Arial" w:hAnsi="Arial" w:cs="Arial"/>
          <w:sz w:val="22"/>
          <w:szCs w:val="22"/>
        </w:rPr>
        <w:t xml:space="preserve">together </w:t>
      </w:r>
      <w:r w:rsidR="00372AA1" w:rsidRPr="00640A73">
        <w:rPr>
          <w:rFonts w:ascii="Arial" w:hAnsi="Arial" w:cs="Arial"/>
          <w:sz w:val="22"/>
          <w:szCs w:val="22"/>
        </w:rPr>
        <w:t>with CARE.</w:t>
      </w:r>
    </w:p>
    <w:p w:rsidR="00D561A4" w:rsidRPr="00640A73" w:rsidRDefault="00372AA1" w:rsidP="00640A73">
      <w:pPr>
        <w:jc w:val="center"/>
        <w:rPr>
          <w:rFonts w:ascii="Arial" w:hAnsi="Arial" w:cs="Arial"/>
          <w:sz w:val="28"/>
          <w:szCs w:val="28"/>
        </w:rPr>
      </w:pPr>
      <w:r w:rsidRPr="00640A73">
        <w:rPr>
          <w:rFonts w:ascii="Arial" w:hAnsi="Arial" w:cs="Arial"/>
          <w:b/>
          <w:sz w:val="28"/>
          <w:szCs w:val="28"/>
        </w:rPr>
        <w:t>C</w:t>
      </w:r>
      <w:r w:rsidRPr="00640A73">
        <w:rPr>
          <w:rFonts w:ascii="Arial" w:hAnsi="Arial" w:cs="Arial"/>
          <w:sz w:val="28"/>
          <w:szCs w:val="28"/>
        </w:rPr>
        <w:t>ourage</w:t>
      </w:r>
      <w:r w:rsidRPr="00640A73">
        <w:rPr>
          <w:rFonts w:ascii="Arial" w:hAnsi="Arial" w:cs="Arial"/>
          <w:sz w:val="28"/>
          <w:szCs w:val="28"/>
        </w:rPr>
        <w:tab/>
      </w:r>
      <w:r w:rsidRPr="00640A73">
        <w:rPr>
          <w:rFonts w:ascii="Arial" w:hAnsi="Arial" w:cs="Arial"/>
          <w:sz w:val="28"/>
          <w:szCs w:val="28"/>
        </w:rPr>
        <w:tab/>
      </w:r>
      <w:r w:rsidRPr="00640A73">
        <w:rPr>
          <w:rFonts w:ascii="Arial" w:hAnsi="Arial" w:cs="Arial"/>
          <w:b/>
          <w:sz w:val="28"/>
          <w:szCs w:val="28"/>
        </w:rPr>
        <w:t>A</w:t>
      </w:r>
      <w:r w:rsidRPr="00372AA1">
        <w:rPr>
          <w:rFonts w:ascii="Arial" w:hAnsi="Arial" w:cs="Arial"/>
          <w:sz w:val="28"/>
          <w:szCs w:val="28"/>
        </w:rPr>
        <w:t>ccountability</w:t>
      </w:r>
      <w:r w:rsidRPr="00372AA1">
        <w:rPr>
          <w:rFonts w:ascii="Arial" w:hAnsi="Arial" w:cs="Arial"/>
          <w:sz w:val="28"/>
          <w:szCs w:val="28"/>
        </w:rPr>
        <w:tab/>
      </w:r>
      <w:r w:rsidRPr="00372AA1">
        <w:rPr>
          <w:rFonts w:ascii="Arial" w:hAnsi="Arial" w:cs="Arial"/>
          <w:sz w:val="28"/>
          <w:szCs w:val="28"/>
        </w:rPr>
        <w:tab/>
      </w:r>
      <w:r w:rsidRPr="00640A73">
        <w:rPr>
          <w:rFonts w:ascii="Arial" w:hAnsi="Arial" w:cs="Arial"/>
          <w:b/>
          <w:sz w:val="28"/>
          <w:szCs w:val="28"/>
        </w:rPr>
        <w:t>R</w:t>
      </w:r>
      <w:r w:rsidRPr="00372AA1">
        <w:rPr>
          <w:rFonts w:ascii="Arial" w:hAnsi="Arial" w:cs="Arial"/>
          <w:sz w:val="28"/>
          <w:szCs w:val="28"/>
        </w:rPr>
        <w:t>espect</w:t>
      </w:r>
      <w:r w:rsidRPr="00372AA1">
        <w:rPr>
          <w:rFonts w:ascii="Arial" w:hAnsi="Arial" w:cs="Arial"/>
          <w:sz w:val="28"/>
          <w:szCs w:val="28"/>
        </w:rPr>
        <w:tab/>
      </w:r>
      <w:r w:rsidRPr="00372AA1">
        <w:rPr>
          <w:rFonts w:ascii="Arial" w:hAnsi="Arial" w:cs="Arial"/>
          <w:sz w:val="28"/>
          <w:szCs w:val="28"/>
        </w:rPr>
        <w:tab/>
      </w:r>
      <w:r w:rsidRPr="00640A73">
        <w:rPr>
          <w:rFonts w:ascii="Arial" w:hAnsi="Arial" w:cs="Arial"/>
          <w:b/>
          <w:sz w:val="28"/>
          <w:szCs w:val="28"/>
        </w:rPr>
        <w:t>E</w:t>
      </w:r>
      <w:r w:rsidRPr="00640A73">
        <w:rPr>
          <w:rFonts w:ascii="Arial" w:hAnsi="Arial" w:cs="Arial"/>
          <w:sz w:val="28"/>
          <w:szCs w:val="28"/>
        </w:rPr>
        <w:t>xcellence</w:t>
      </w:r>
    </w:p>
    <w:p w:rsidR="002921D8" w:rsidRPr="00640A73" w:rsidRDefault="002921D8" w:rsidP="00640A73">
      <w:pPr>
        <w:pBdr>
          <w:bottom w:val="single" w:sz="4" w:space="1" w:color="auto"/>
        </w:pBdr>
        <w:jc w:val="both"/>
        <w:rPr>
          <w:rFonts w:ascii="Arial" w:hAnsi="Arial" w:cs="Arial"/>
          <w:sz w:val="20"/>
          <w:szCs w:val="20"/>
        </w:rPr>
      </w:pPr>
    </w:p>
    <w:p w:rsidR="00640A73" w:rsidRDefault="00640A73" w:rsidP="001B672A">
      <w:pPr>
        <w:jc w:val="both"/>
        <w:rPr>
          <w:rFonts w:ascii="Arial" w:hAnsi="Arial" w:cs="Arial"/>
          <w:b/>
          <w:sz w:val="22"/>
          <w:szCs w:val="22"/>
          <w:u w:val="single"/>
        </w:rPr>
      </w:pPr>
    </w:p>
    <w:p w:rsidR="001B672A" w:rsidRPr="00245DD1" w:rsidRDefault="00E54D87" w:rsidP="00D300F6">
      <w:pPr>
        <w:spacing w:after="120"/>
        <w:jc w:val="both"/>
        <w:rPr>
          <w:rFonts w:ascii="Arial" w:hAnsi="Arial" w:cs="Arial"/>
          <w:b/>
          <w:sz w:val="22"/>
          <w:szCs w:val="22"/>
        </w:rPr>
      </w:pPr>
      <w:r w:rsidRPr="00245DD1">
        <w:rPr>
          <w:rFonts w:ascii="Arial" w:hAnsi="Arial" w:cs="Arial"/>
          <w:b/>
          <w:sz w:val="22"/>
          <w:szCs w:val="22"/>
          <w:u w:val="single"/>
        </w:rPr>
        <w:t xml:space="preserve">Position </w:t>
      </w:r>
      <w:r w:rsidR="001B672A" w:rsidRPr="00245DD1">
        <w:rPr>
          <w:rFonts w:ascii="Arial" w:hAnsi="Arial" w:cs="Arial"/>
          <w:b/>
          <w:sz w:val="22"/>
          <w:szCs w:val="22"/>
          <w:u w:val="single"/>
        </w:rPr>
        <w:t>Summary</w:t>
      </w:r>
    </w:p>
    <w:p w:rsidR="00245DD1" w:rsidRDefault="00245DD1" w:rsidP="00245DD1">
      <w:pPr>
        <w:spacing w:after="80"/>
        <w:rPr>
          <w:rFonts w:ascii="Arial" w:hAnsi="Arial" w:cs="Arial"/>
          <w:sz w:val="22"/>
          <w:szCs w:val="22"/>
        </w:rPr>
      </w:pPr>
      <w:r>
        <w:rPr>
          <w:rFonts w:ascii="Arial" w:hAnsi="Arial" w:cs="Arial"/>
          <w:sz w:val="22"/>
          <w:szCs w:val="22"/>
        </w:rPr>
        <w:t>The Public and Community Relations Manager is a key member of the UWCI’s Engagement Team, which oversees the UWCI’s brand, strategic marketing and communications strategies, special event planning, and Volunteer Center. The Public and Community Relations Manager will take a lead role in organization’s public and community relations efforts in alignment with UWCI’s mission, priorities and strategic plan in order to generate awareness in and support of the UWCI.</w:t>
      </w:r>
    </w:p>
    <w:p w:rsidR="00B5375C" w:rsidRDefault="00B5375C" w:rsidP="00640A73">
      <w:pPr>
        <w:spacing w:after="120"/>
        <w:jc w:val="both"/>
        <w:rPr>
          <w:rFonts w:ascii="Arial" w:hAnsi="Arial" w:cs="Arial"/>
          <w:b/>
          <w:sz w:val="22"/>
          <w:szCs w:val="22"/>
          <w:u w:val="single"/>
        </w:rPr>
      </w:pPr>
    </w:p>
    <w:p w:rsidR="001B672A" w:rsidRPr="002875D3" w:rsidRDefault="00BD3E57" w:rsidP="00640A73">
      <w:pPr>
        <w:spacing w:after="120"/>
        <w:jc w:val="both"/>
        <w:rPr>
          <w:rFonts w:ascii="Arial" w:hAnsi="Arial" w:cs="Arial"/>
          <w:sz w:val="22"/>
          <w:szCs w:val="22"/>
        </w:rPr>
      </w:pPr>
      <w:r w:rsidRPr="002875D3">
        <w:rPr>
          <w:rFonts w:ascii="Arial" w:hAnsi="Arial" w:cs="Arial"/>
          <w:b/>
          <w:sz w:val="22"/>
          <w:szCs w:val="22"/>
          <w:u w:val="single"/>
        </w:rPr>
        <w:t>Position</w:t>
      </w:r>
      <w:r w:rsidR="001B672A" w:rsidRPr="002875D3">
        <w:rPr>
          <w:rFonts w:ascii="Arial" w:hAnsi="Arial" w:cs="Arial"/>
          <w:b/>
          <w:sz w:val="22"/>
          <w:szCs w:val="22"/>
          <w:u w:val="single"/>
        </w:rPr>
        <w:t xml:space="preserve"> Duties &amp; Responsibilities</w:t>
      </w:r>
    </w:p>
    <w:p w:rsidR="00372AA1" w:rsidRPr="00176D6B" w:rsidRDefault="00372AA1" w:rsidP="00372AA1">
      <w:pPr>
        <w:rPr>
          <w:rFonts w:ascii="Arial" w:hAnsi="Arial" w:cs="Arial"/>
          <w:sz w:val="16"/>
          <w:szCs w:val="16"/>
        </w:rPr>
      </w:pPr>
      <w:r w:rsidRPr="00176D6B">
        <w:rPr>
          <w:rFonts w:ascii="Arial" w:hAnsi="Arial" w:cs="Arial"/>
          <w:i/>
          <w:sz w:val="16"/>
          <w:szCs w:val="16"/>
        </w:rPr>
        <w:t xml:space="preserve">The following statements are intended to describe the general nature and level of work being performed.  They are not intended to be construed as an exhaustive list of all responsibilities, duties and skills required of personnel so classified.  </w:t>
      </w:r>
    </w:p>
    <w:p w:rsidR="00B5375C" w:rsidRDefault="00B5375C" w:rsidP="00245DD1">
      <w:pPr>
        <w:pStyle w:val="Level1"/>
        <w:tabs>
          <w:tab w:val="left" w:pos="-1440"/>
        </w:tabs>
        <w:rPr>
          <w:rFonts w:cs="Arial"/>
          <w:sz w:val="22"/>
          <w:szCs w:val="22"/>
        </w:rPr>
      </w:pPr>
    </w:p>
    <w:p w:rsidR="00245DD1" w:rsidRPr="00BB4D89" w:rsidRDefault="00245DD1" w:rsidP="00B5375C">
      <w:pPr>
        <w:pStyle w:val="BodyText"/>
        <w:widowControl w:val="0"/>
        <w:numPr>
          <w:ilvl w:val="0"/>
          <w:numId w:val="14"/>
        </w:numPr>
        <w:autoSpaceDE w:val="0"/>
        <w:autoSpaceDN w:val="0"/>
        <w:adjustRightInd w:val="0"/>
        <w:spacing w:after="0"/>
        <w:rPr>
          <w:rFonts w:ascii="Arial" w:hAnsi="Arial" w:cs="Arial"/>
          <w:sz w:val="22"/>
          <w:szCs w:val="22"/>
        </w:rPr>
      </w:pPr>
      <w:r w:rsidRPr="00BB4D89">
        <w:rPr>
          <w:rFonts w:ascii="Arial" w:hAnsi="Arial" w:cs="Arial"/>
          <w:sz w:val="22"/>
          <w:szCs w:val="22"/>
        </w:rPr>
        <w:t xml:space="preserve">Draft and implement </w:t>
      </w:r>
      <w:r>
        <w:rPr>
          <w:rFonts w:ascii="Arial" w:hAnsi="Arial" w:cs="Arial"/>
          <w:sz w:val="22"/>
          <w:szCs w:val="22"/>
        </w:rPr>
        <w:t xml:space="preserve">public relations plans for UWCI and its </w:t>
      </w:r>
      <w:r w:rsidRPr="00BB4D89">
        <w:rPr>
          <w:rFonts w:ascii="Arial" w:hAnsi="Arial" w:cs="Arial"/>
          <w:sz w:val="22"/>
          <w:szCs w:val="22"/>
        </w:rPr>
        <w:t>initiatives</w:t>
      </w:r>
      <w:r>
        <w:rPr>
          <w:rFonts w:ascii="Arial" w:hAnsi="Arial" w:cs="Arial"/>
          <w:sz w:val="22"/>
          <w:szCs w:val="22"/>
        </w:rPr>
        <w:t>, in tandem with the marketing team</w:t>
      </w:r>
      <w:r w:rsidR="00B5375C">
        <w:rPr>
          <w:rFonts w:ascii="Arial" w:hAnsi="Arial" w:cs="Arial"/>
          <w:sz w:val="22"/>
          <w:szCs w:val="22"/>
        </w:rPr>
        <w:t>.</w:t>
      </w:r>
    </w:p>
    <w:p w:rsidR="00245DD1" w:rsidRDefault="00245DD1" w:rsidP="00B5375C">
      <w:pPr>
        <w:pStyle w:val="BodyText"/>
        <w:widowControl w:val="0"/>
        <w:numPr>
          <w:ilvl w:val="0"/>
          <w:numId w:val="14"/>
        </w:numPr>
        <w:autoSpaceDE w:val="0"/>
        <w:autoSpaceDN w:val="0"/>
        <w:adjustRightInd w:val="0"/>
        <w:spacing w:after="0"/>
        <w:rPr>
          <w:rFonts w:ascii="Arial" w:hAnsi="Arial" w:cs="Arial"/>
          <w:sz w:val="22"/>
          <w:szCs w:val="22"/>
        </w:rPr>
      </w:pPr>
      <w:r>
        <w:rPr>
          <w:rFonts w:ascii="Arial" w:hAnsi="Arial" w:cs="Arial"/>
          <w:sz w:val="22"/>
          <w:szCs w:val="22"/>
        </w:rPr>
        <w:t>Draft and implement communications plans for select corporate partners, alongside fundraising and marketing teams.</w:t>
      </w:r>
    </w:p>
    <w:p w:rsidR="00245DD1" w:rsidRPr="00A97160" w:rsidRDefault="00245DD1" w:rsidP="00B5375C">
      <w:pPr>
        <w:pStyle w:val="Level1"/>
        <w:numPr>
          <w:ilvl w:val="0"/>
          <w:numId w:val="14"/>
        </w:numPr>
        <w:tabs>
          <w:tab w:val="left" w:pos="-1440"/>
        </w:tabs>
        <w:rPr>
          <w:rFonts w:cs="Arial"/>
          <w:sz w:val="22"/>
          <w:szCs w:val="22"/>
        </w:rPr>
      </w:pPr>
      <w:r w:rsidRPr="00BB4D89">
        <w:rPr>
          <w:rFonts w:cs="Arial"/>
          <w:sz w:val="22"/>
          <w:szCs w:val="22"/>
        </w:rPr>
        <w:t>Develop and maintain relationships with key partners and staff to ensure quality, consistent messaging across all campaigns. Provide talking points and coaching on presentations to stakeholders.</w:t>
      </w:r>
    </w:p>
    <w:p w:rsidR="00B5375C" w:rsidRDefault="00B5375C" w:rsidP="00245DD1">
      <w:pPr>
        <w:jc w:val="both"/>
        <w:rPr>
          <w:rFonts w:ascii="Arial" w:hAnsi="Arial" w:cs="Arial"/>
          <w:sz w:val="22"/>
          <w:szCs w:val="22"/>
        </w:rPr>
      </w:pPr>
    </w:p>
    <w:p w:rsidR="00245DD1" w:rsidRDefault="00245DD1" w:rsidP="00245DD1">
      <w:pPr>
        <w:jc w:val="both"/>
        <w:rPr>
          <w:rFonts w:ascii="Arial" w:hAnsi="Arial" w:cs="Arial"/>
          <w:sz w:val="22"/>
          <w:szCs w:val="22"/>
        </w:rPr>
      </w:pPr>
      <w:r>
        <w:rPr>
          <w:rFonts w:ascii="Arial" w:hAnsi="Arial" w:cs="Arial"/>
          <w:sz w:val="22"/>
          <w:szCs w:val="22"/>
        </w:rPr>
        <w:t>Community Relations</w:t>
      </w:r>
    </w:p>
    <w:p w:rsidR="00245DD1" w:rsidRPr="00B5375C" w:rsidRDefault="00245DD1" w:rsidP="00B5375C">
      <w:pPr>
        <w:pStyle w:val="ListParagraph"/>
        <w:numPr>
          <w:ilvl w:val="0"/>
          <w:numId w:val="15"/>
        </w:numPr>
        <w:jc w:val="both"/>
        <w:rPr>
          <w:rFonts w:ascii="Arial" w:hAnsi="Arial" w:cs="Arial"/>
          <w:sz w:val="22"/>
          <w:szCs w:val="22"/>
        </w:rPr>
      </w:pPr>
      <w:r w:rsidRPr="00B5375C">
        <w:rPr>
          <w:rFonts w:ascii="Arial" w:hAnsi="Arial" w:cs="Arial"/>
          <w:sz w:val="22"/>
          <w:szCs w:val="22"/>
        </w:rPr>
        <w:t>Draft an implement a yearly institutional community relations plan that identifies key diverse audiences, goals and metrics for increasing awareness and affinity for UWCI</w:t>
      </w:r>
    </w:p>
    <w:p w:rsidR="00245DD1" w:rsidRPr="00B5375C" w:rsidRDefault="00245DD1" w:rsidP="00B5375C">
      <w:pPr>
        <w:pStyle w:val="ListParagraph"/>
        <w:numPr>
          <w:ilvl w:val="0"/>
          <w:numId w:val="15"/>
        </w:numPr>
        <w:jc w:val="both"/>
        <w:rPr>
          <w:rFonts w:ascii="Arial" w:hAnsi="Arial" w:cs="Arial"/>
          <w:sz w:val="22"/>
          <w:szCs w:val="22"/>
        </w:rPr>
      </w:pPr>
      <w:r w:rsidRPr="00B5375C">
        <w:rPr>
          <w:rFonts w:ascii="Arial" w:hAnsi="Arial" w:cs="Arial"/>
          <w:sz w:val="22"/>
          <w:szCs w:val="22"/>
        </w:rPr>
        <w:t>Recruit and train a team of volunteers to serve in community relations activities &amp; events.</w:t>
      </w:r>
    </w:p>
    <w:p w:rsidR="00245DD1" w:rsidRPr="00B5375C" w:rsidRDefault="00245DD1" w:rsidP="00B5375C">
      <w:pPr>
        <w:pStyle w:val="ListParagraph"/>
        <w:numPr>
          <w:ilvl w:val="0"/>
          <w:numId w:val="15"/>
        </w:numPr>
        <w:jc w:val="both"/>
        <w:rPr>
          <w:rFonts w:ascii="Arial" w:hAnsi="Arial" w:cs="Arial"/>
          <w:sz w:val="22"/>
          <w:szCs w:val="22"/>
        </w:rPr>
      </w:pPr>
      <w:r w:rsidRPr="00B5375C">
        <w:rPr>
          <w:rFonts w:ascii="Arial" w:hAnsi="Arial" w:cs="Arial"/>
          <w:sz w:val="22"/>
          <w:szCs w:val="22"/>
        </w:rPr>
        <w:t>Implement a Speakers Series program, which includes the training and facilitation of a team of volunteers/advocates.</w:t>
      </w:r>
    </w:p>
    <w:p w:rsidR="00245DD1" w:rsidRDefault="00245DD1" w:rsidP="00B5375C">
      <w:pPr>
        <w:pStyle w:val="ListParagraph"/>
        <w:numPr>
          <w:ilvl w:val="0"/>
          <w:numId w:val="15"/>
        </w:numPr>
        <w:jc w:val="both"/>
        <w:rPr>
          <w:rFonts w:ascii="Arial" w:hAnsi="Arial" w:cs="Arial"/>
          <w:sz w:val="22"/>
          <w:szCs w:val="22"/>
        </w:rPr>
      </w:pPr>
      <w:r w:rsidRPr="00B5375C">
        <w:rPr>
          <w:rFonts w:ascii="Arial" w:hAnsi="Arial" w:cs="Arial"/>
          <w:sz w:val="22"/>
          <w:szCs w:val="22"/>
        </w:rPr>
        <w:t>Cultivate community contacts to increase collaborative opportunities for UWCI</w:t>
      </w:r>
    </w:p>
    <w:p w:rsidR="00B5375C" w:rsidRDefault="00B5375C" w:rsidP="00B5375C">
      <w:pPr>
        <w:jc w:val="both"/>
        <w:rPr>
          <w:rFonts w:ascii="Arial" w:hAnsi="Arial" w:cs="Arial"/>
          <w:sz w:val="22"/>
          <w:szCs w:val="22"/>
        </w:rPr>
      </w:pPr>
    </w:p>
    <w:p w:rsidR="00B5375C" w:rsidRDefault="00B5375C" w:rsidP="00B5375C">
      <w:pPr>
        <w:jc w:val="both"/>
        <w:rPr>
          <w:rFonts w:ascii="Arial" w:hAnsi="Arial" w:cs="Arial"/>
          <w:sz w:val="22"/>
          <w:szCs w:val="22"/>
        </w:rPr>
      </w:pPr>
    </w:p>
    <w:p w:rsidR="00B5375C" w:rsidRDefault="00B5375C" w:rsidP="00B5375C">
      <w:pPr>
        <w:jc w:val="both"/>
        <w:rPr>
          <w:rFonts w:ascii="Arial" w:hAnsi="Arial" w:cs="Arial"/>
          <w:sz w:val="22"/>
          <w:szCs w:val="22"/>
        </w:rPr>
      </w:pPr>
    </w:p>
    <w:p w:rsidR="00B5375C" w:rsidRDefault="00B5375C" w:rsidP="00B5375C">
      <w:pPr>
        <w:jc w:val="both"/>
        <w:rPr>
          <w:rFonts w:ascii="Arial" w:hAnsi="Arial" w:cs="Arial"/>
          <w:sz w:val="22"/>
          <w:szCs w:val="22"/>
        </w:rPr>
      </w:pPr>
    </w:p>
    <w:p w:rsidR="007D1C42" w:rsidRDefault="007D1C42" w:rsidP="00B5375C">
      <w:pPr>
        <w:pStyle w:val="BodyText"/>
        <w:rPr>
          <w:rFonts w:ascii="Arial" w:hAnsi="Arial" w:cs="Arial"/>
          <w:b/>
          <w:sz w:val="22"/>
          <w:szCs w:val="22"/>
          <w:u w:val="single"/>
        </w:rPr>
      </w:pPr>
    </w:p>
    <w:p w:rsidR="00245DD1" w:rsidRPr="00BB4D89" w:rsidRDefault="00245DD1" w:rsidP="00245DD1">
      <w:pPr>
        <w:jc w:val="both"/>
        <w:rPr>
          <w:rFonts w:ascii="Arial" w:hAnsi="Arial" w:cs="Arial"/>
          <w:sz w:val="22"/>
          <w:szCs w:val="22"/>
        </w:rPr>
      </w:pPr>
      <w:r w:rsidRPr="00BB4D89">
        <w:rPr>
          <w:rFonts w:ascii="Arial" w:hAnsi="Arial" w:cs="Arial"/>
          <w:sz w:val="22"/>
          <w:szCs w:val="22"/>
        </w:rPr>
        <w:t>Writing, Editing and Content Management</w:t>
      </w:r>
    </w:p>
    <w:p w:rsidR="00245DD1" w:rsidRPr="00BB4D89" w:rsidRDefault="00245DD1" w:rsidP="00B5375C">
      <w:pPr>
        <w:pStyle w:val="BodyText"/>
        <w:widowControl w:val="0"/>
        <w:numPr>
          <w:ilvl w:val="0"/>
          <w:numId w:val="18"/>
        </w:numPr>
        <w:autoSpaceDE w:val="0"/>
        <w:autoSpaceDN w:val="0"/>
        <w:adjustRightInd w:val="0"/>
        <w:spacing w:after="0"/>
        <w:rPr>
          <w:rFonts w:ascii="Arial" w:hAnsi="Arial" w:cs="Arial"/>
          <w:sz w:val="22"/>
          <w:szCs w:val="22"/>
        </w:rPr>
      </w:pPr>
      <w:r w:rsidRPr="00BB4D89">
        <w:rPr>
          <w:rFonts w:ascii="Arial" w:hAnsi="Arial" w:cs="Arial"/>
          <w:sz w:val="22"/>
          <w:szCs w:val="22"/>
        </w:rPr>
        <w:t xml:space="preserve">Write </w:t>
      </w:r>
      <w:r>
        <w:rPr>
          <w:rFonts w:ascii="Arial" w:hAnsi="Arial" w:cs="Arial"/>
          <w:sz w:val="22"/>
          <w:szCs w:val="22"/>
        </w:rPr>
        <w:t>scripts for presentations and events</w:t>
      </w:r>
      <w:r w:rsidR="007D1C42">
        <w:rPr>
          <w:rFonts w:ascii="Arial" w:hAnsi="Arial" w:cs="Arial"/>
          <w:sz w:val="22"/>
          <w:szCs w:val="22"/>
        </w:rPr>
        <w:t>.</w:t>
      </w:r>
    </w:p>
    <w:p w:rsidR="00245DD1" w:rsidRPr="00BB4D89" w:rsidRDefault="00245DD1" w:rsidP="00B5375C">
      <w:pPr>
        <w:pStyle w:val="BodyText"/>
        <w:widowControl w:val="0"/>
        <w:numPr>
          <w:ilvl w:val="0"/>
          <w:numId w:val="18"/>
        </w:numPr>
        <w:autoSpaceDE w:val="0"/>
        <w:autoSpaceDN w:val="0"/>
        <w:adjustRightInd w:val="0"/>
        <w:spacing w:after="0"/>
        <w:rPr>
          <w:rFonts w:ascii="Arial" w:hAnsi="Arial" w:cs="Arial"/>
          <w:sz w:val="22"/>
          <w:szCs w:val="22"/>
        </w:rPr>
      </w:pPr>
      <w:r w:rsidRPr="00BB4D89">
        <w:rPr>
          <w:rFonts w:ascii="Arial" w:hAnsi="Arial" w:cs="Arial"/>
          <w:sz w:val="22"/>
          <w:szCs w:val="22"/>
        </w:rPr>
        <w:t>Serve as</w:t>
      </w:r>
      <w:r>
        <w:rPr>
          <w:rFonts w:ascii="Arial" w:hAnsi="Arial" w:cs="Arial"/>
          <w:sz w:val="22"/>
          <w:szCs w:val="22"/>
        </w:rPr>
        <w:t xml:space="preserve"> one of UWCI’s</w:t>
      </w:r>
      <w:r w:rsidRPr="00BB4D89">
        <w:rPr>
          <w:rFonts w:ascii="Arial" w:hAnsi="Arial" w:cs="Arial"/>
          <w:sz w:val="22"/>
          <w:szCs w:val="22"/>
        </w:rPr>
        <w:t xml:space="preserve"> lead editor </w:t>
      </w:r>
      <w:r>
        <w:rPr>
          <w:rFonts w:ascii="Arial" w:hAnsi="Arial" w:cs="Arial"/>
          <w:sz w:val="22"/>
          <w:szCs w:val="22"/>
        </w:rPr>
        <w:t>for</w:t>
      </w:r>
      <w:r w:rsidRPr="00BB4D89">
        <w:rPr>
          <w:rFonts w:ascii="Arial" w:hAnsi="Arial" w:cs="Arial"/>
          <w:sz w:val="22"/>
          <w:szCs w:val="22"/>
        </w:rPr>
        <w:t xml:space="preserve"> communications projects.</w:t>
      </w:r>
    </w:p>
    <w:p w:rsidR="00245DD1" w:rsidRPr="00BB4D89" w:rsidRDefault="00245DD1" w:rsidP="00B5375C">
      <w:pPr>
        <w:pStyle w:val="BodyText"/>
        <w:widowControl w:val="0"/>
        <w:numPr>
          <w:ilvl w:val="0"/>
          <w:numId w:val="18"/>
        </w:numPr>
        <w:autoSpaceDE w:val="0"/>
        <w:autoSpaceDN w:val="0"/>
        <w:adjustRightInd w:val="0"/>
        <w:spacing w:after="0"/>
        <w:rPr>
          <w:rFonts w:ascii="Arial" w:hAnsi="Arial" w:cs="Arial"/>
          <w:sz w:val="22"/>
          <w:szCs w:val="22"/>
        </w:rPr>
      </w:pPr>
      <w:r w:rsidRPr="00BB4D89">
        <w:rPr>
          <w:rFonts w:ascii="Arial" w:hAnsi="Arial" w:cs="Arial"/>
          <w:sz w:val="22"/>
          <w:szCs w:val="22"/>
        </w:rPr>
        <w:t>Develop content and stories for multiple communications channels, internally and externally.</w:t>
      </w:r>
    </w:p>
    <w:p w:rsidR="00245DD1" w:rsidRPr="00BB4D89" w:rsidRDefault="00245DD1" w:rsidP="00245DD1">
      <w:pPr>
        <w:pStyle w:val="Level1"/>
        <w:tabs>
          <w:tab w:val="left" w:pos="-1440"/>
        </w:tabs>
        <w:rPr>
          <w:rFonts w:cs="Arial"/>
          <w:sz w:val="22"/>
          <w:szCs w:val="22"/>
        </w:rPr>
      </w:pPr>
      <w:r>
        <w:rPr>
          <w:rFonts w:cs="Arial"/>
          <w:sz w:val="22"/>
          <w:szCs w:val="22"/>
        </w:rPr>
        <w:t>Media Relations</w:t>
      </w:r>
    </w:p>
    <w:p w:rsidR="00245DD1" w:rsidRPr="00BB4D89" w:rsidRDefault="00245DD1" w:rsidP="00B5375C">
      <w:pPr>
        <w:pStyle w:val="BodyText"/>
        <w:widowControl w:val="0"/>
        <w:numPr>
          <w:ilvl w:val="0"/>
          <w:numId w:val="18"/>
        </w:numPr>
        <w:autoSpaceDE w:val="0"/>
        <w:autoSpaceDN w:val="0"/>
        <w:adjustRightInd w:val="0"/>
        <w:spacing w:after="0"/>
        <w:rPr>
          <w:rFonts w:ascii="Arial" w:hAnsi="Arial" w:cs="Arial"/>
          <w:sz w:val="22"/>
          <w:szCs w:val="22"/>
        </w:rPr>
      </w:pPr>
      <w:r w:rsidRPr="00BB4D89">
        <w:rPr>
          <w:rFonts w:ascii="Arial" w:hAnsi="Arial" w:cs="Arial"/>
          <w:sz w:val="22"/>
          <w:szCs w:val="22"/>
        </w:rPr>
        <w:t>Draft news releases and media advisories as needed for key announcements and initiatives.</w:t>
      </w:r>
    </w:p>
    <w:p w:rsidR="00245DD1" w:rsidRDefault="00245DD1" w:rsidP="00B5375C">
      <w:pPr>
        <w:pStyle w:val="Level1"/>
        <w:numPr>
          <w:ilvl w:val="0"/>
          <w:numId w:val="18"/>
        </w:numPr>
        <w:tabs>
          <w:tab w:val="left" w:pos="-1440"/>
        </w:tabs>
        <w:rPr>
          <w:rFonts w:cs="Arial"/>
          <w:sz w:val="22"/>
          <w:szCs w:val="22"/>
        </w:rPr>
      </w:pPr>
      <w:r>
        <w:rPr>
          <w:rFonts w:cs="Arial"/>
          <w:sz w:val="22"/>
          <w:szCs w:val="22"/>
        </w:rPr>
        <w:t>Serve as spokesperson, as needed, and facilitate interviews and train spokespeople</w:t>
      </w:r>
    </w:p>
    <w:p w:rsidR="00245DD1" w:rsidRDefault="00245DD1" w:rsidP="00B5375C">
      <w:pPr>
        <w:pStyle w:val="Level1"/>
        <w:numPr>
          <w:ilvl w:val="0"/>
          <w:numId w:val="18"/>
        </w:numPr>
        <w:tabs>
          <w:tab w:val="left" w:pos="-1440"/>
        </w:tabs>
        <w:rPr>
          <w:rFonts w:cs="Arial"/>
          <w:sz w:val="22"/>
          <w:szCs w:val="22"/>
        </w:rPr>
      </w:pPr>
      <w:r>
        <w:rPr>
          <w:rFonts w:cs="Arial"/>
          <w:sz w:val="22"/>
          <w:szCs w:val="22"/>
        </w:rPr>
        <w:t>Lead media relations planning with outside counsel, as needed.</w:t>
      </w:r>
    </w:p>
    <w:p w:rsidR="00245DD1" w:rsidRDefault="00245DD1" w:rsidP="00B5375C">
      <w:pPr>
        <w:pStyle w:val="Level1"/>
        <w:numPr>
          <w:ilvl w:val="0"/>
          <w:numId w:val="18"/>
        </w:numPr>
        <w:tabs>
          <w:tab w:val="left" w:pos="-1440"/>
        </w:tabs>
        <w:rPr>
          <w:rFonts w:cs="Arial"/>
          <w:sz w:val="22"/>
          <w:szCs w:val="22"/>
        </w:rPr>
      </w:pPr>
      <w:r>
        <w:rPr>
          <w:rFonts w:cs="Arial"/>
          <w:sz w:val="22"/>
          <w:szCs w:val="22"/>
        </w:rPr>
        <w:t>Track and report monthly media results.</w:t>
      </w:r>
    </w:p>
    <w:p w:rsidR="00245DD1" w:rsidRDefault="00245DD1" w:rsidP="00B5375C">
      <w:pPr>
        <w:pStyle w:val="Level1"/>
        <w:numPr>
          <w:ilvl w:val="0"/>
          <w:numId w:val="18"/>
        </w:numPr>
        <w:tabs>
          <w:tab w:val="left" w:pos="-1440"/>
        </w:tabs>
        <w:rPr>
          <w:rFonts w:cs="Arial"/>
          <w:sz w:val="22"/>
          <w:szCs w:val="22"/>
        </w:rPr>
      </w:pPr>
      <w:r w:rsidRPr="00176D6B">
        <w:rPr>
          <w:rFonts w:cs="Arial"/>
          <w:sz w:val="22"/>
          <w:szCs w:val="22"/>
        </w:rPr>
        <w:t>Performs special assignments and other work, on an as-needed basis</w:t>
      </w:r>
      <w:r>
        <w:rPr>
          <w:rFonts w:cs="Arial"/>
          <w:sz w:val="22"/>
          <w:szCs w:val="22"/>
        </w:rPr>
        <w:t>.</w:t>
      </w:r>
    </w:p>
    <w:p w:rsidR="00245DD1" w:rsidRDefault="00245DD1" w:rsidP="00245DD1">
      <w:pPr>
        <w:pStyle w:val="BodyText"/>
        <w:widowControl w:val="0"/>
        <w:autoSpaceDE w:val="0"/>
        <w:autoSpaceDN w:val="0"/>
        <w:adjustRightInd w:val="0"/>
        <w:spacing w:after="0"/>
        <w:ind w:left="765"/>
        <w:rPr>
          <w:rFonts w:ascii="Arial" w:hAnsi="Arial" w:cs="Arial"/>
          <w:sz w:val="22"/>
          <w:szCs w:val="22"/>
        </w:rPr>
      </w:pPr>
    </w:p>
    <w:p w:rsidR="001B672A" w:rsidRPr="00CC3265" w:rsidRDefault="00466154" w:rsidP="00D300F6">
      <w:pPr>
        <w:spacing w:after="120"/>
        <w:rPr>
          <w:rFonts w:ascii="Arial" w:hAnsi="Arial" w:cs="Arial"/>
          <w:b/>
          <w:sz w:val="22"/>
          <w:szCs w:val="22"/>
          <w:u w:val="single"/>
        </w:rPr>
      </w:pPr>
      <w:r>
        <w:rPr>
          <w:rFonts w:ascii="Arial" w:hAnsi="Arial" w:cs="Arial"/>
          <w:b/>
          <w:sz w:val="22"/>
          <w:szCs w:val="22"/>
          <w:u w:val="single"/>
        </w:rPr>
        <w:t>Qualifications</w:t>
      </w:r>
    </w:p>
    <w:p w:rsidR="00661C7F" w:rsidRPr="00D46AA1" w:rsidRDefault="001B672A" w:rsidP="00661C7F">
      <w:pPr>
        <w:rPr>
          <w:rFonts w:ascii="Arial" w:hAnsi="Arial" w:cs="Arial"/>
          <w:i/>
          <w:sz w:val="22"/>
          <w:szCs w:val="22"/>
        </w:rPr>
      </w:pPr>
      <w:r w:rsidRPr="00D46AA1">
        <w:rPr>
          <w:rFonts w:ascii="Arial" w:hAnsi="Arial" w:cs="Arial"/>
          <w:i/>
          <w:sz w:val="22"/>
          <w:szCs w:val="22"/>
        </w:rPr>
        <w:t xml:space="preserve">To perform this job successfully, an individual must be able to perform each essential </w:t>
      </w:r>
      <w:r w:rsidR="006C4A15" w:rsidRPr="00D46AA1">
        <w:rPr>
          <w:rFonts w:ascii="Arial" w:hAnsi="Arial" w:cs="Arial"/>
          <w:i/>
          <w:sz w:val="22"/>
          <w:szCs w:val="22"/>
        </w:rPr>
        <w:t>job function</w:t>
      </w:r>
      <w:r w:rsidRPr="00D46AA1">
        <w:rPr>
          <w:rFonts w:ascii="Arial" w:hAnsi="Arial" w:cs="Arial"/>
          <w:i/>
          <w:sz w:val="22"/>
          <w:szCs w:val="22"/>
        </w:rPr>
        <w:t xml:space="preserve"> satisfactorily and </w:t>
      </w:r>
      <w:r w:rsidR="002A2CB2" w:rsidRPr="00D46AA1">
        <w:rPr>
          <w:rFonts w:ascii="Arial" w:hAnsi="Arial" w:cs="Arial"/>
          <w:i/>
          <w:sz w:val="22"/>
          <w:szCs w:val="22"/>
        </w:rPr>
        <w:t>be present</w:t>
      </w:r>
      <w:r w:rsidRPr="00D46AA1">
        <w:rPr>
          <w:rFonts w:ascii="Arial" w:hAnsi="Arial" w:cs="Arial"/>
          <w:i/>
          <w:sz w:val="22"/>
          <w:szCs w:val="22"/>
        </w:rPr>
        <w:t xml:space="preserve"> in the office</w:t>
      </w:r>
      <w:r w:rsidR="006C4A15" w:rsidRPr="00D46AA1">
        <w:rPr>
          <w:rFonts w:ascii="Arial" w:hAnsi="Arial" w:cs="Arial"/>
          <w:i/>
          <w:sz w:val="22"/>
          <w:szCs w:val="22"/>
        </w:rPr>
        <w:t xml:space="preserve"> while performing those functions. </w:t>
      </w:r>
      <w:r w:rsidRPr="00D46AA1">
        <w:rPr>
          <w:rFonts w:ascii="Arial" w:hAnsi="Arial" w:cs="Arial"/>
          <w:i/>
          <w:sz w:val="22"/>
          <w:szCs w:val="22"/>
        </w:rPr>
        <w:t xml:space="preserve">The requirements listed are representative of the basic knowledge, skills, and/or abilities required.  Reasonable accommodations may be made to enable individuals with disabilities to perform the essential functions.  </w:t>
      </w:r>
      <w:r w:rsidR="006C4A15" w:rsidRPr="00D46AA1">
        <w:rPr>
          <w:rFonts w:ascii="Arial" w:hAnsi="Arial" w:cs="Arial"/>
          <w:i/>
          <w:sz w:val="22"/>
          <w:szCs w:val="22"/>
        </w:rPr>
        <w:t xml:space="preserve">The individual in this role must display the highest level of integrity and confidentiality. United Way also values innovative thinking, and a successful candidate will be a self-starter who can work within the team </w:t>
      </w:r>
      <w:r w:rsidR="00B23267" w:rsidRPr="00D46AA1">
        <w:rPr>
          <w:rFonts w:ascii="Arial" w:hAnsi="Arial" w:cs="Arial"/>
          <w:i/>
          <w:sz w:val="22"/>
          <w:szCs w:val="22"/>
        </w:rPr>
        <w:t>to</w:t>
      </w:r>
      <w:r w:rsidR="006C4A15" w:rsidRPr="00D46AA1">
        <w:rPr>
          <w:rFonts w:ascii="Arial" w:hAnsi="Arial" w:cs="Arial"/>
          <w:i/>
          <w:sz w:val="22"/>
          <w:szCs w:val="22"/>
        </w:rPr>
        <w:t xml:space="preserve"> achieve goals and objectives.  The individual should have effective communication skills, attention to detail and organization, and flexibility and adaptability</w:t>
      </w:r>
      <w:r w:rsidR="00661C7F" w:rsidRPr="00D46AA1">
        <w:rPr>
          <w:rFonts w:ascii="Arial" w:hAnsi="Arial" w:cs="Arial"/>
          <w:i/>
          <w:sz w:val="22"/>
          <w:szCs w:val="22"/>
        </w:rPr>
        <w:t>. The individual will also maintain knowledge of trends in his/her area of responsibility and reviews literature to understand key issues.</w:t>
      </w:r>
    </w:p>
    <w:p w:rsidR="00B23267" w:rsidRDefault="00B23267" w:rsidP="003648E7">
      <w:pPr>
        <w:spacing w:after="120"/>
        <w:rPr>
          <w:rFonts w:ascii="Arial" w:hAnsi="Arial" w:cs="Arial"/>
          <w:sz w:val="22"/>
          <w:szCs w:val="22"/>
        </w:rPr>
      </w:pPr>
    </w:p>
    <w:p w:rsidR="003648E7" w:rsidRDefault="00466154" w:rsidP="003648E7">
      <w:pPr>
        <w:spacing w:after="120"/>
        <w:rPr>
          <w:rFonts w:ascii="Arial" w:hAnsi="Arial" w:cs="Arial"/>
          <w:b/>
          <w:sz w:val="22"/>
          <w:szCs w:val="22"/>
          <w:u w:val="single"/>
        </w:rPr>
      </w:pPr>
      <w:r w:rsidRPr="00245DD1">
        <w:rPr>
          <w:rFonts w:ascii="Arial" w:hAnsi="Arial" w:cs="Arial"/>
          <w:b/>
          <w:sz w:val="22"/>
          <w:szCs w:val="22"/>
          <w:u w:val="single"/>
        </w:rPr>
        <w:t>Education and/or Experience</w:t>
      </w:r>
    </w:p>
    <w:p w:rsidR="00245DD1" w:rsidRDefault="00245DD1" w:rsidP="00245DD1">
      <w:pPr>
        <w:pStyle w:val="BodyText"/>
        <w:rPr>
          <w:rFonts w:ascii="Arial" w:hAnsi="Arial" w:cs="Arial"/>
          <w:sz w:val="22"/>
          <w:szCs w:val="22"/>
        </w:rPr>
      </w:pPr>
      <w:r w:rsidRPr="00B5375C">
        <w:rPr>
          <w:rFonts w:ascii="Arial" w:hAnsi="Arial" w:cs="Arial"/>
          <w:sz w:val="22"/>
          <w:szCs w:val="22"/>
        </w:rPr>
        <w:t>Bachelor’s degree in communications, journalism, public relations, community relations, marketing or other related field. Knowledge of the nonprofit sector</w:t>
      </w:r>
      <w:r w:rsidR="00B5375C" w:rsidRPr="00B5375C">
        <w:rPr>
          <w:rFonts w:ascii="Arial" w:hAnsi="Arial" w:cs="Arial"/>
          <w:sz w:val="22"/>
          <w:szCs w:val="22"/>
        </w:rPr>
        <w:t xml:space="preserve"> required</w:t>
      </w:r>
      <w:r w:rsidRPr="00B5375C">
        <w:rPr>
          <w:rFonts w:ascii="Arial" w:hAnsi="Arial" w:cs="Arial"/>
          <w:sz w:val="22"/>
          <w:szCs w:val="22"/>
        </w:rPr>
        <w:t xml:space="preserve">. At least five years </w:t>
      </w:r>
      <w:r w:rsidRPr="00B5375C">
        <w:rPr>
          <w:rFonts w:ascii="Arial" w:hAnsi="Arial" w:cs="Arial"/>
          <w:spacing w:val="-2"/>
          <w:sz w:val="22"/>
          <w:szCs w:val="22"/>
        </w:rPr>
        <w:t>of relevant work experience preferred. Proven writing, editing and presentation skills</w:t>
      </w:r>
      <w:r w:rsidR="00B5375C" w:rsidRPr="00B5375C">
        <w:rPr>
          <w:rFonts w:ascii="Arial" w:hAnsi="Arial" w:cs="Arial"/>
          <w:spacing w:val="-2"/>
          <w:sz w:val="22"/>
          <w:szCs w:val="22"/>
        </w:rPr>
        <w:t xml:space="preserve"> required</w:t>
      </w:r>
      <w:r w:rsidRPr="00B5375C">
        <w:rPr>
          <w:rFonts w:ascii="Arial" w:hAnsi="Arial" w:cs="Arial"/>
          <w:spacing w:val="-2"/>
          <w:sz w:val="22"/>
          <w:szCs w:val="22"/>
        </w:rPr>
        <w:t xml:space="preserve">. Independent with a strong collaborative style. </w:t>
      </w:r>
      <w:r w:rsidRPr="00B5375C">
        <w:rPr>
          <w:rFonts w:ascii="Arial" w:hAnsi="Arial" w:cs="Arial"/>
          <w:sz w:val="22"/>
          <w:szCs w:val="22"/>
        </w:rPr>
        <w:t>Work experience may substitute for education requirements on a case by case basis.</w:t>
      </w:r>
    </w:p>
    <w:p w:rsidR="006C4A15" w:rsidRDefault="006C4A15" w:rsidP="006C4A15">
      <w:pPr>
        <w:rPr>
          <w:rFonts w:ascii="Arial" w:hAnsi="Arial" w:cs="Arial"/>
          <w:sz w:val="22"/>
          <w:szCs w:val="22"/>
        </w:rPr>
      </w:pPr>
      <w:r w:rsidRPr="006C4A15">
        <w:rPr>
          <w:rFonts w:ascii="Arial" w:hAnsi="Arial" w:cs="Arial"/>
          <w:b/>
          <w:sz w:val="22"/>
          <w:szCs w:val="22"/>
          <w:u w:val="single"/>
        </w:rPr>
        <w:t>P</w:t>
      </w:r>
      <w:r w:rsidR="00463E7A">
        <w:rPr>
          <w:rFonts w:ascii="Arial" w:hAnsi="Arial" w:cs="Arial"/>
          <w:b/>
          <w:sz w:val="22"/>
          <w:szCs w:val="22"/>
          <w:u w:val="single"/>
        </w:rPr>
        <w:t>hysical Demands</w:t>
      </w:r>
      <w:r w:rsidRPr="006C4A15">
        <w:rPr>
          <w:rFonts w:ascii="Arial" w:hAnsi="Arial" w:cs="Arial"/>
          <w:b/>
          <w:sz w:val="22"/>
          <w:szCs w:val="22"/>
          <w:u w:val="single"/>
        </w:rPr>
        <w:t>:</w:t>
      </w:r>
      <w:r w:rsidRPr="006C4A15">
        <w:rPr>
          <w:rFonts w:ascii="Arial" w:hAnsi="Arial" w:cs="Arial"/>
          <w:sz w:val="22"/>
          <w:szCs w:val="22"/>
        </w:rPr>
        <w:t xml:space="preserve">  </w:t>
      </w:r>
    </w:p>
    <w:p w:rsidR="00C70F38" w:rsidRPr="006C4A15" w:rsidRDefault="00C70F38" w:rsidP="006C4A15">
      <w:pPr>
        <w:rPr>
          <w:rFonts w:ascii="Arial" w:hAnsi="Arial" w:cs="Arial"/>
          <w:sz w:val="22"/>
          <w:szCs w:val="22"/>
        </w:rPr>
      </w:pPr>
    </w:p>
    <w:p w:rsidR="00C70F38" w:rsidRPr="00C70F38" w:rsidRDefault="00C70F38" w:rsidP="00C70F38">
      <w:pPr>
        <w:rPr>
          <w:rFonts w:ascii="Arial" w:hAnsi="Arial" w:cs="Arial"/>
          <w:sz w:val="22"/>
          <w:szCs w:val="22"/>
        </w:rPr>
      </w:pPr>
      <w:r w:rsidRPr="00C70F38">
        <w:rPr>
          <w:rFonts w:ascii="Arial" w:hAnsi="Arial" w:cs="Arial"/>
          <w:sz w:val="22"/>
          <w:szCs w:val="22"/>
        </w:rPr>
        <w:t>The physical demands described here are general representations of those that must be met by an employee to successfully perform the essential functions of this job. Reasonable accommodations may be made to enable individuals with disabilities to perform the essential functions.</w:t>
      </w:r>
    </w:p>
    <w:p w:rsidR="00C70F38" w:rsidRPr="00C70F38" w:rsidRDefault="00C70F38" w:rsidP="00C70F38">
      <w:pPr>
        <w:rPr>
          <w:rFonts w:ascii="Arial" w:hAnsi="Arial" w:cs="Arial"/>
          <w:sz w:val="22"/>
          <w:szCs w:val="22"/>
        </w:rPr>
      </w:pPr>
    </w:p>
    <w:p w:rsidR="00C70F38" w:rsidRPr="00B23267" w:rsidRDefault="00C70F38" w:rsidP="00011BA4">
      <w:pPr>
        <w:numPr>
          <w:ilvl w:val="0"/>
          <w:numId w:val="7"/>
        </w:numPr>
        <w:rPr>
          <w:rFonts w:ascii="Arial" w:hAnsi="Arial" w:cs="Arial"/>
          <w:sz w:val="22"/>
          <w:szCs w:val="22"/>
        </w:rPr>
      </w:pPr>
      <w:r w:rsidRPr="00B23267">
        <w:rPr>
          <w:rFonts w:ascii="Arial" w:hAnsi="Arial" w:cs="Arial"/>
          <w:sz w:val="22"/>
          <w:szCs w:val="22"/>
        </w:rPr>
        <w:t xml:space="preserve">While performing the duties of this job, the employee is regularly required to sit, reach with hands and arms, </w:t>
      </w:r>
      <w:r w:rsidR="00661C7F" w:rsidRPr="00B23267">
        <w:rPr>
          <w:rFonts w:ascii="Arial" w:hAnsi="Arial" w:cs="Arial"/>
          <w:sz w:val="22"/>
          <w:szCs w:val="22"/>
        </w:rPr>
        <w:t xml:space="preserve">talk, and </w:t>
      </w:r>
      <w:r w:rsidRPr="00B23267">
        <w:rPr>
          <w:rFonts w:ascii="Arial" w:hAnsi="Arial" w:cs="Arial"/>
          <w:sz w:val="22"/>
          <w:szCs w:val="22"/>
        </w:rPr>
        <w:t>hear. The employee frequently is required to use hands to touch</w:t>
      </w:r>
      <w:r w:rsidR="00661C7F" w:rsidRPr="00B23267">
        <w:rPr>
          <w:rFonts w:ascii="Arial" w:hAnsi="Arial" w:cs="Arial"/>
          <w:sz w:val="22"/>
          <w:szCs w:val="22"/>
        </w:rPr>
        <w:t xml:space="preserve"> and handle</w:t>
      </w:r>
      <w:r w:rsidRPr="00B23267">
        <w:rPr>
          <w:rFonts w:ascii="Arial" w:hAnsi="Arial" w:cs="Arial"/>
          <w:sz w:val="22"/>
          <w:szCs w:val="22"/>
        </w:rPr>
        <w:t xml:space="preserve"> objects. The employee frequently stands or walks.</w:t>
      </w:r>
    </w:p>
    <w:p w:rsidR="00C70F38" w:rsidRPr="00C70F38" w:rsidRDefault="00C70F38" w:rsidP="00C70F38">
      <w:pPr>
        <w:numPr>
          <w:ilvl w:val="0"/>
          <w:numId w:val="7"/>
        </w:numPr>
        <w:rPr>
          <w:rFonts w:ascii="Arial" w:hAnsi="Arial" w:cs="Arial"/>
          <w:sz w:val="22"/>
          <w:szCs w:val="22"/>
        </w:rPr>
      </w:pPr>
      <w:r w:rsidRPr="00C70F38">
        <w:rPr>
          <w:rFonts w:ascii="Arial" w:hAnsi="Arial" w:cs="Arial"/>
          <w:sz w:val="22"/>
          <w:szCs w:val="22"/>
        </w:rPr>
        <w:t>The employee must occasionally lift and/or move up to 10 pounds.  Specific vision abilities required by this job include close vision and the ability to adjust focus.</w:t>
      </w:r>
    </w:p>
    <w:p w:rsidR="006C4A15" w:rsidRPr="006C4A15" w:rsidRDefault="006C4A15" w:rsidP="006C4A15">
      <w:pPr>
        <w:rPr>
          <w:rFonts w:ascii="Arial" w:hAnsi="Arial" w:cs="Arial"/>
          <w:sz w:val="22"/>
          <w:szCs w:val="22"/>
        </w:rPr>
      </w:pPr>
    </w:p>
    <w:p w:rsidR="00284B2E" w:rsidRDefault="00284B2E" w:rsidP="006C4A15">
      <w:pPr>
        <w:rPr>
          <w:rFonts w:ascii="Arial" w:hAnsi="Arial" w:cs="Arial"/>
          <w:b/>
          <w:sz w:val="22"/>
          <w:szCs w:val="22"/>
          <w:u w:val="single"/>
        </w:rPr>
      </w:pPr>
    </w:p>
    <w:p w:rsidR="00284B2E" w:rsidRDefault="00284B2E" w:rsidP="006C4A15">
      <w:pPr>
        <w:rPr>
          <w:rFonts w:ascii="Arial" w:hAnsi="Arial" w:cs="Arial"/>
          <w:b/>
          <w:sz w:val="22"/>
          <w:szCs w:val="22"/>
          <w:u w:val="single"/>
        </w:rPr>
      </w:pPr>
    </w:p>
    <w:p w:rsidR="00284B2E" w:rsidRDefault="00284B2E" w:rsidP="006C4A15">
      <w:pPr>
        <w:rPr>
          <w:rFonts w:ascii="Arial" w:hAnsi="Arial" w:cs="Arial"/>
          <w:b/>
          <w:sz w:val="22"/>
          <w:szCs w:val="22"/>
          <w:u w:val="single"/>
        </w:rPr>
      </w:pPr>
    </w:p>
    <w:p w:rsidR="00284B2E" w:rsidRDefault="00284B2E" w:rsidP="006C4A15">
      <w:pPr>
        <w:rPr>
          <w:rFonts w:ascii="Arial" w:hAnsi="Arial" w:cs="Arial"/>
          <w:b/>
          <w:sz w:val="22"/>
          <w:szCs w:val="22"/>
          <w:u w:val="single"/>
        </w:rPr>
      </w:pPr>
    </w:p>
    <w:p w:rsidR="00284B2E" w:rsidRDefault="00284B2E" w:rsidP="006C4A15">
      <w:pPr>
        <w:rPr>
          <w:rFonts w:ascii="Arial" w:hAnsi="Arial" w:cs="Arial"/>
          <w:b/>
          <w:sz w:val="22"/>
          <w:szCs w:val="22"/>
          <w:u w:val="single"/>
        </w:rPr>
      </w:pPr>
    </w:p>
    <w:p w:rsidR="00284B2E" w:rsidRDefault="00284B2E" w:rsidP="006C4A15">
      <w:pPr>
        <w:rPr>
          <w:rFonts w:ascii="Arial" w:hAnsi="Arial" w:cs="Arial"/>
          <w:b/>
          <w:sz w:val="22"/>
          <w:szCs w:val="22"/>
          <w:u w:val="single"/>
        </w:rPr>
      </w:pPr>
    </w:p>
    <w:p w:rsidR="00284B2E" w:rsidRDefault="00284B2E" w:rsidP="006C4A15">
      <w:pPr>
        <w:rPr>
          <w:rFonts w:ascii="Arial" w:hAnsi="Arial" w:cs="Arial"/>
          <w:b/>
          <w:sz w:val="22"/>
          <w:szCs w:val="22"/>
          <w:u w:val="single"/>
        </w:rPr>
      </w:pPr>
    </w:p>
    <w:p w:rsidR="00284B2E" w:rsidRDefault="00284B2E" w:rsidP="006C4A15">
      <w:pPr>
        <w:rPr>
          <w:rFonts w:ascii="Arial" w:hAnsi="Arial" w:cs="Arial"/>
          <w:b/>
          <w:sz w:val="22"/>
          <w:szCs w:val="22"/>
          <w:u w:val="single"/>
        </w:rPr>
      </w:pPr>
    </w:p>
    <w:p w:rsidR="00284B2E" w:rsidRDefault="00284B2E" w:rsidP="006C4A15">
      <w:pPr>
        <w:rPr>
          <w:rFonts w:ascii="Arial" w:hAnsi="Arial" w:cs="Arial"/>
          <w:b/>
          <w:sz w:val="22"/>
          <w:szCs w:val="22"/>
          <w:u w:val="single"/>
        </w:rPr>
      </w:pPr>
    </w:p>
    <w:p w:rsidR="00284B2E" w:rsidRDefault="00284B2E" w:rsidP="006C4A15">
      <w:pPr>
        <w:rPr>
          <w:rFonts w:ascii="Arial" w:hAnsi="Arial" w:cs="Arial"/>
          <w:b/>
          <w:sz w:val="22"/>
          <w:szCs w:val="22"/>
          <w:u w:val="single"/>
        </w:rPr>
      </w:pPr>
    </w:p>
    <w:p w:rsidR="006C4A15" w:rsidRPr="006C4A15" w:rsidRDefault="006C4A15" w:rsidP="006C4A15">
      <w:pPr>
        <w:rPr>
          <w:rFonts w:ascii="Arial" w:hAnsi="Arial" w:cs="Arial"/>
          <w:b/>
          <w:sz w:val="22"/>
          <w:szCs w:val="22"/>
          <w:u w:val="single"/>
        </w:rPr>
      </w:pPr>
      <w:r w:rsidRPr="006C4A15">
        <w:rPr>
          <w:rFonts w:ascii="Arial" w:hAnsi="Arial" w:cs="Arial"/>
          <w:b/>
          <w:sz w:val="22"/>
          <w:szCs w:val="22"/>
          <w:u w:val="single"/>
        </w:rPr>
        <w:t>W</w:t>
      </w:r>
      <w:r w:rsidR="00463E7A">
        <w:rPr>
          <w:rFonts w:ascii="Arial" w:hAnsi="Arial" w:cs="Arial"/>
          <w:b/>
          <w:sz w:val="22"/>
          <w:szCs w:val="22"/>
          <w:u w:val="single"/>
        </w:rPr>
        <w:t>ork Environment</w:t>
      </w:r>
      <w:r w:rsidRPr="006C4A15">
        <w:rPr>
          <w:rFonts w:ascii="Arial" w:hAnsi="Arial" w:cs="Arial"/>
          <w:b/>
          <w:sz w:val="22"/>
          <w:szCs w:val="22"/>
          <w:u w:val="single"/>
        </w:rPr>
        <w:t xml:space="preserve">:  </w:t>
      </w:r>
    </w:p>
    <w:p w:rsidR="006C4A15" w:rsidRPr="006C4A15" w:rsidRDefault="006C4A15" w:rsidP="006C4A15">
      <w:pPr>
        <w:rPr>
          <w:b/>
          <w:sz w:val="22"/>
          <w:szCs w:val="22"/>
          <w:u w:val="single"/>
        </w:rPr>
      </w:pPr>
    </w:p>
    <w:p w:rsidR="00C70F38" w:rsidRPr="00C70F38" w:rsidRDefault="00C70F38" w:rsidP="00C70F38">
      <w:pPr>
        <w:spacing w:after="120"/>
        <w:rPr>
          <w:rFonts w:ascii="Arial" w:hAnsi="Arial" w:cs="Arial"/>
          <w:sz w:val="22"/>
          <w:szCs w:val="22"/>
        </w:rPr>
      </w:pPr>
      <w:r w:rsidRPr="00C70F38">
        <w:rPr>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23267" w:rsidRPr="00B23267" w:rsidRDefault="00C70F38" w:rsidP="00DD7A1B">
      <w:pPr>
        <w:pStyle w:val="ListParagraph"/>
        <w:numPr>
          <w:ilvl w:val="0"/>
          <w:numId w:val="9"/>
        </w:numPr>
        <w:spacing w:after="120"/>
        <w:rPr>
          <w:rFonts w:ascii="Arial" w:hAnsi="Arial" w:cs="Arial"/>
          <w:sz w:val="22"/>
          <w:szCs w:val="22"/>
        </w:rPr>
      </w:pPr>
      <w:r w:rsidRPr="00B23267">
        <w:rPr>
          <w:rFonts w:ascii="Arial" w:hAnsi="Arial" w:cs="Arial"/>
          <w:sz w:val="22"/>
          <w:szCs w:val="22"/>
        </w:rPr>
        <w:t>Office setting, with sustained use of a computer.</w:t>
      </w:r>
    </w:p>
    <w:p w:rsidR="00C70F38" w:rsidRPr="00B23267" w:rsidRDefault="00C70F38" w:rsidP="00B23267">
      <w:pPr>
        <w:pStyle w:val="ListParagraph"/>
        <w:numPr>
          <w:ilvl w:val="0"/>
          <w:numId w:val="9"/>
        </w:numPr>
        <w:rPr>
          <w:rFonts w:ascii="Arial" w:hAnsi="Arial" w:cs="Arial"/>
          <w:sz w:val="22"/>
          <w:szCs w:val="22"/>
        </w:rPr>
      </w:pPr>
      <w:r w:rsidRPr="00B23267">
        <w:rPr>
          <w:rFonts w:ascii="Arial" w:hAnsi="Arial" w:cs="Arial"/>
          <w:sz w:val="22"/>
          <w:szCs w:val="22"/>
        </w:rPr>
        <w:t>The noise level in the work environment is minimal to moderate.</w:t>
      </w:r>
    </w:p>
    <w:p w:rsidR="00C70F38" w:rsidRDefault="00C70F38" w:rsidP="00C70F38">
      <w:pPr>
        <w:numPr>
          <w:ilvl w:val="0"/>
          <w:numId w:val="7"/>
        </w:numPr>
        <w:spacing w:after="120"/>
        <w:rPr>
          <w:rFonts w:ascii="Arial" w:hAnsi="Arial" w:cs="Arial"/>
          <w:sz w:val="22"/>
          <w:szCs w:val="22"/>
        </w:rPr>
      </w:pPr>
      <w:r w:rsidRPr="00C70F38">
        <w:rPr>
          <w:rFonts w:ascii="Arial" w:hAnsi="Arial" w:cs="Arial"/>
          <w:sz w:val="22"/>
          <w:szCs w:val="22"/>
        </w:rPr>
        <w:t xml:space="preserve">Maintains personal/professional competency and works to create an environment of courtesy, respect, enthusiasm, and a positive attitude in all interactions both internal and external to the </w:t>
      </w:r>
      <w:r>
        <w:rPr>
          <w:rFonts w:ascii="Arial" w:hAnsi="Arial" w:cs="Arial"/>
          <w:sz w:val="22"/>
          <w:szCs w:val="22"/>
        </w:rPr>
        <w:t>organization</w:t>
      </w:r>
      <w:r w:rsidRPr="00C70F38">
        <w:rPr>
          <w:rFonts w:ascii="Arial" w:hAnsi="Arial" w:cs="Arial"/>
          <w:sz w:val="22"/>
          <w:szCs w:val="22"/>
        </w:rPr>
        <w:t>.</w:t>
      </w:r>
    </w:p>
    <w:p w:rsidR="00FB1994" w:rsidRDefault="00466154" w:rsidP="00D300F6">
      <w:pPr>
        <w:spacing w:after="120"/>
        <w:rPr>
          <w:rFonts w:ascii="Arial" w:hAnsi="Arial" w:cs="Arial"/>
          <w:b/>
          <w:sz w:val="22"/>
          <w:szCs w:val="22"/>
          <w:u w:val="single"/>
        </w:rPr>
      </w:pPr>
      <w:r>
        <w:rPr>
          <w:rFonts w:ascii="Arial" w:hAnsi="Arial" w:cs="Arial"/>
          <w:b/>
          <w:sz w:val="22"/>
          <w:szCs w:val="22"/>
          <w:u w:val="single"/>
        </w:rPr>
        <w:t>Core Competencies</w:t>
      </w:r>
    </w:p>
    <w:p w:rsidR="00FB1994" w:rsidRDefault="00FB1994" w:rsidP="00D300F6">
      <w:pPr>
        <w:spacing w:after="120"/>
        <w:rPr>
          <w:rFonts w:ascii="Arial" w:hAnsi="Arial" w:cs="Arial"/>
          <w:sz w:val="22"/>
          <w:szCs w:val="22"/>
        </w:rPr>
      </w:pPr>
      <w:r>
        <w:rPr>
          <w:rFonts w:ascii="Arial" w:hAnsi="Arial" w:cs="Arial"/>
          <w:sz w:val="22"/>
          <w:szCs w:val="22"/>
        </w:rPr>
        <w:t>United Way of Central Indiana’s team is evaluated on the following core competencies:</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Courage</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Accountability</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Respect</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Excellence</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Thinking Strategically</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Stakeholder Experience</w:t>
      </w:r>
    </w:p>
    <w:p w:rsidR="00656900" w:rsidRPr="00774C36" w:rsidRDefault="00774C36" w:rsidP="004C5793">
      <w:pPr>
        <w:pStyle w:val="ListParagraph"/>
        <w:numPr>
          <w:ilvl w:val="0"/>
          <w:numId w:val="5"/>
        </w:numPr>
        <w:rPr>
          <w:rFonts w:ascii="Arial" w:hAnsi="Arial" w:cs="Arial"/>
          <w:sz w:val="22"/>
          <w:szCs w:val="22"/>
        </w:rPr>
      </w:pPr>
      <w:r w:rsidRPr="00774C36">
        <w:rPr>
          <w:rFonts w:ascii="Arial" w:hAnsi="Arial" w:cs="Arial"/>
          <w:sz w:val="22"/>
          <w:szCs w:val="22"/>
        </w:rPr>
        <w:t>Effective Communication</w:t>
      </w:r>
    </w:p>
    <w:p w:rsidR="001371E6" w:rsidRDefault="001371E6" w:rsidP="00081F44">
      <w:pPr>
        <w:jc w:val="center"/>
        <w:rPr>
          <w:rFonts w:ascii="Arial" w:hAnsi="Arial" w:cs="Arial"/>
          <w:sz w:val="18"/>
          <w:szCs w:val="18"/>
        </w:rPr>
      </w:pPr>
    </w:p>
    <w:p w:rsidR="00A20334" w:rsidRDefault="00A20334" w:rsidP="00640A73">
      <w:pPr>
        <w:pBdr>
          <w:bottom w:val="single" w:sz="4" w:space="1" w:color="auto"/>
        </w:pBdr>
        <w:jc w:val="center"/>
        <w:rPr>
          <w:rFonts w:ascii="Arial" w:hAnsi="Arial" w:cs="Arial"/>
          <w:sz w:val="18"/>
          <w:szCs w:val="18"/>
        </w:rPr>
      </w:pPr>
    </w:p>
    <w:p w:rsidR="00A20334" w:rsidRDefault="00A20334" w:rsidP="00640A73">
      <w:pPr>
        <w:rPr>
          <w:rFonts w:ascii="Arial" w:hAnsi="Arial" w:cs="Arial"/>
          <w:sz w:val="18"/>
          <w:szCs w:val="18"/>
        </w:rPr>
      </w:pPr>
    </w:p>
    <w:p w:rsidR="00245DD1" w:rsidRDefault="00245DD1" w:rsidP="00245DD1">
      <w:pPr>
        <w:rPr>
          <w:rFonts w:ascii="Arial" w:hAnsi="Arial" w:cs="Arial"/>
          <w:sz w:val="18"/>
          <w:szCs w:val="18"/>
        </w:rPr>
      </w:pPr>
    </w:p>
    <w:p w:rsidR="00245DD1" w:rsidRPr="002C5C20" w:rsidRDefault="00245DD1" w:rsidP="00245DD1">
      <w:pPr>
        <w:rPr>
          <w:rFonts w:ascii="Arial" w:hAnsi="Arial" w:cs="Arial"/>
          <w:b/>
          <w:sz w:val="18"/>
          <w:szCs w:val="18"/>
        </w:rPr>
      </w:pPr>
      <w:r w:rsidRPr="002C5C20">
        <w:rPr>
          <w:rFonts w:ascii="Arial" w:hAnsi="Arial" w:cs="Arial"/>
          <w:b/>
          <w:sz w:val="18"/>
          <w:szCs w:val="18"/>
        </w:rPr>
        <w:t>Position Leader:</w:t>
      </w:r>
      <w:r w:rsidRPr="002C5C20">
        <w:rPr>
          <w:rFonts w:ascii="Arial" w:hAnsi="Arial" w:cs="Arial"/>
          <w:b/>
          <w:sz w:val="18"/>
          <w:szCs w:val="18"/>
        </w:rPr>
        <w:tab/>
        <w:t xml:space="preserve"> </w:t>
      </w:r>
      <w:r w:rsidR="00F658C9" w:rsidRPr="00F658C9">
        <w:rPr>
          <w:rFonts w:ascii="Arial" w:hAnsi="Arial" w:cs="Arial"/>
          <w:sz w:val="18"/>
          <w:szCs w:val="18"/>
        </w:rPr>
        <w:t>Communications Senior</w:t>
      </w:r>
      <w:r w:rsidR="00284B2E">
        <w:rPr>
          <w:rFonts w:ascii="Arial" w:hAnsi="Arial" w:cs="Arial"/>
          <w:sz w:val="18"/>
          <w:szCs w:val="18"/>
        </w:rPr>
        <w:t xml:space="preserve"> Director</w:t>
      </w:r>
    </w:p>
    <w:p w:rsidR="00245DD1" w:rsidRPr="002C5C20" w:rsidRDefault="00245DD1" w:rsidP="00245DD1">
      <w:pPr>
        <w:rPr>
          <w:rFonts w:ascii="Arial" w:hAnsi="Arial" w:cs="Arial"/>
          <w:sz w:val="18"/>
          <w:szCs w:val="18"/>
        </w:rPr>
      </w:pPr>
      <w:r w:rsidRPr="002C5C20">
        <w:rPr>
          <w:rFonts w:ascii="Arial" w:hAnsi="Arial" w:cs="Arial"/>
          <w:b/>
          <w:sz w:val="18"/>
          <w:szCs w:val="18"/>
        </w:rPr>
        <w:t xml:space="preserve">Position Leads: </w:t>
      </w:r>
      <w:r w:rsidRPr="002C5C20">
        <w:rPr>
          <w:rFonts w:ascii="Arial" w:hAnsi="Arial" w:cs="Arial"/>
          <w:b/>
          <w:sz w:val="18"/>
          <w:szCs w:val="18"/>
        </w:rPr>
        <w:tab/>
      </w:r>
      <w:r w:rsidRPr="00797624">
        <w:rPr>
          <w:rFonts w:ascii="Arial" w:hAnsi="Arial" w:cs="Arial"/>
          <w:sz w:val="18"/>
          <w:szCs w:val="18"/>
        </w:rPr>
        <w:t xml:space="preserve"> Intern</w:t>
      </w:r>
      <w:r w:rsidR="00284B2E">
        <w:rPr>
          <w:rFonts w:ascii="Arial" w:hAnsi="Arial" w:cs="Arial"/>
          <w:sz w:val="18"/>
          <w:szCs w:val="18"/>
        </w:rPr>
        <w:t>s</w:t>
      </w:r>
      <w:r w:rsidRPr="00797624">
        <w:rPr>
          <w:rFonts w:ascii="Arial" w:hAnsi="Arial" w:cs="Arial"/>
          <w:sz w:val="18"/>
          <w:szCs w:val="18"/>
        </w:rPr>
        <w:tab/>
      </w:r>
    </w:p>
    <w:p w:rsidR="00245DD1" w:rsidRPr="002C5C20" w:rsidRDefault="00245DD1" w:rsidP="00245DD1">
      <w:pPr>
        <w:rPr>
          <w:rFonts w:ascii="Arial" w:hAnsi="Arial" w:cs="Arial"/>
          <w:sz w:val="18"/>
          <w:szCs w:val="18"/>
        </w:rPr>
      </w:pPr>
      <w:r w:rsidRPr="002C5C20">
        <w:rPr>
          <w:rFonts w:ascii="Arial" w:hAnsi="Arial" w:cs="Arial"/>
          <w:b/>
          <w:sz w:val="18"/>
          <w:szCs w:val="18"/>
        </w:rPr>
        <w:t>FLSA Status:</w:t>
      </w:r>
      <w:r w:rsidRPr="002C5C20">
        <w:rPr>
          <w:rFonts w:ascii="Arial" w:hAnsi="Arial" w:cs="Arial"/>
          <w:sz w:val="18"/>
          <w:szCs w:val="18"/>
        </w:rPr>
        <w:t xml:space="preserve"> </w:t>
      </w:r>
      <w:r w:rsidRPr="002C5C20">
        <w:rPr>
          <w:rFonts w:ascii="Arial" w:hAnsi="Arial" w:cs="Arial"/>
          <w:sz w:val="18"/>
          <w:szCs w:val="18"/>
        </w:rPr>
        <w:tab/>
      </w:r>
      <w:r>
        <w:rPr>
          <w:rFonts w:ascii="Arial" w:hAnsi="Arial" w:cs="Arial"/>
          <w:sz w:val="18"/>
          <w:szCs w:val="18"/>
        </w:rPr>
        <w:t xml:space="preserve"> </w:t>
      </w:r>
      <w:r w:rsidR="002875D3" w:rsidRPr="002C5C20">
        <w:rPr>
          <w:rFonts w:ascii="Arial" w:hAnsi="Arial" w:cs="Arial"/>
          <w:sz w:val="18"/>
          <w:szCs w:val="18"/>
        </w:rPr>
        <w:t>Exempt</w:t>
      </w:r>
      <w:r w:rsidR="002875D3">
        <w:rPr>
          <w:rFonts w:ascii="Arial" w:hAnsi="Arial" w:cs="Arial"/>
          <w:sz w:val="18"/>
          <w:szCs w:val="18"/>
        </w:rPr>
        <w:t>, Salaried, Full Time, 37.5 Hours Weekly</w:t>
      </w:r>
    </w:p>
    <w:p w:rsidR="00245DD1" w:rsidRPr="002C5C20" w:rsidRDefault="00245DD1" w:rsidP="00245DD1">
      <w:pPr>
        <w:rPr>
          <w:rFonts w:ascii="Arial" w:hAnsi="Arial" w:cs="Arial"/>
          <w:sz w:val="18"/>
          <w:szCs w:val="18"/>
        </w:rPr>
      </w:pPr>
      <w:r w:rsidRPr="002C5C20">
        <w:rPr>
          <w:rFonts w:ascii="Arial" w:hAnsi="Arial" w:cs="Arial"/>
          <w:b/>
          <w:sz w:val="18"/>
          <w:szCs w:val="18"/>
        </w:rPr>
        <w:t>Salary Grade:</w:t>
      </w:r>
      <w:r w:rsidRPr="002C5C20">
        <w:rPr>
          <w:rFonts w:ascii="Arial" w:hAnsi="Arial" w:cs="Arial"/>
          <w:sz w:val="18"/>
          <w:szCs w:val="18"/>
        </w:rPr>
        <w:t xml:space="preserve"> </w:t>
      </w:r>
      <w:r w:rsidRPr="002C5C20">
        <w:rPr>
          <w:rFonts w:ascii="Arial" w:hAnsi="Arial" w:cs="Arial"/>
          <w:sz w:val="18"/>
          <w:szCs w:val="18"/>
        </w:rPr>
        <w:tab/>
      </w:r>
      <w:r>
        <w:rPr>
          <w:rFonts w:ascii="Arial" w:hAnsi="Arial" w:cs="Arial"/>
          <w:sz w:val="18"/>
          <w:szCs w:val="18"/>
        </w:rPr>
        <w:t xml:space="preserve"> </w:t>
      </w:r>
      <w:r w:rsidR="007D1C42">
        <w:rPr>
          <w:rFonts w:ascii="Arial" w:hAnsi="Arial" w:cs="Arial"/>
          <w:sz w:val="18"/>
          <w:szCs w:val="18"/>
        </w:rPr>
        <w:t xml:space="preserve">Mid $50’s </w:t>
      </w:r>
      <w:r w:rsidRPr="002C5C20">
        <w:rPr>
          <w:rFonts w:ascii="Arial" w:hAnsi="Arial" w:cs="Arial"/>
          <w:sz w:val="18"/>
          <w:szCs w:val="18"/>
        </w:rPr>
        <w:tab/>
      </w:r>
    </w:p>
    <w:p w:rsidR="00245DD1" w:rsidRPr="00656900" w:rsidRDefault="00245DD1" w:rsidP="00245DD1">
      <w:pPr>
        <w:rPr>
          <w:rFonts w:ascii="Arial" w:hAnsi="Arial" w:cs="Arial"/>
          <w:sz w:val="18"/>
          <w:szCs w:val="18"/>
        </w:rPr>
      </w:pPr>
      <w:r w:rsidRPr="002C5C20">
        <w:rPr>
          <w:rFonts w:ascii="Arial" w:hAnsi="Arial" w:cs="Arial"/>
          <w:b/>
          <w:sz w:val="18"/>
          <w:szCs w:val="18"/>
        </w:rPr>
        <w:t>Benefits:</w:t>
      </w:r>
      <w:r w:rsidRPr="002C5C20">
        <w:rPr>
          <w:rFonts w:ascii="Arial" w:hAnsi="Arial" w:cs="Arial"/>
          <w:b/>
          <w:sz w:val="18"/>
          <w:szCs w:val="18"/>
        </w:rPr>
        <w:tab/>
      </w:r>
      <w:r>
        <w:rPr>
          <w:rFonts w:ascii="Arial" w:hAnsi="Arial" w:cs="Arial"/>
          <w:b/>
          <w:sz w:val="18"/>
          <w:szCs w:val="18"/>
        </w:rPr>
        <w:t xml:space="preserve"> </w:t>
      </w:r>
      <w:r w:rsidRPr="002C5C20">
        <w:rPr>
          <w:rFonts w:ascii="Arial" w:hAnsi="Arial" w:cs="Arial"/>
          <w:sz w:val="18"/>
          <w:szCs w:val="18"/>
        </w:rPr>
        <w:t>Complete Benefits Package Available</w:t>
      </w:r>
    </w:p>
    <w:p w:rsidR="00A20334" w:rsidRPr="00656900" w:rsidRDefault="00A20334" w:rsidP="00081F44">
      <w:pPr>
        <w:jc w:val="center"/>
        <w:rPr>
          <w:rFonts w:ascii="Arial" w:hAnsi="Arial" w:cs="Arial"/>
          <w:sz w:val="18"/>
          <w:szCs w:val="18"/>
        </w:rPr>
      </w:pPr>
    </w:p>
    <w:p w:rsidR="00A20334" w:rsidRDefault="00A20334" w:rsidP="00640A73">
      <w:pPr>
        <w:pBdr>
          <w:bottom w:val="single" w:sz="4" w:space="1" w:color="auto"/>
        </w:pBdr>
        <w:rPr>
          <w:rFonts w:ascii="Arial" w:hAnsi="Arial" w:cs="Arial"/>
          <w:sz w:val="18"/>
          <w:szCs w:val="18"/>
        </w:rPr>
      </w:pPr>
    </w:p>
    <w:p w:rsidR="00D96E32" w:rsidRDefault="00D96E32" w:rsidP="00081F44">
      <w:pPr>
        <w:jc w:val="center"/>
        <w:rPr>
          <w:rFonts w:ascii="Arial" w:hAnsi="Arial" w:cs="Arial"/>
          <w:sz w:val="18"/>
          <w:szCs w:val="18"/>
        </w:rPr>
      </w:pPr>
    </w:p>
    <w:p w:rsidR="00A20334" w:rsidRDefault="00A20334" w:rsidP="00081F44">
      <w:pPr>
        <w:jc w:val="center"/>
        <w:rPr>
          <w:rFonts w:ascii="Arial" w:hAnsi="Arial" w:cs="Arial"/>
          <w:sz w:val="18"/>
          <w:szCs w:val="18"/>
        </w:rPr>
      </w:pPr>
    </w:p>
    <w:p w:rsidR="001A45BB" w:rsidRDefault="001A45BB" w:rsidP="00363CF3">
      <w:pPr>
        <w:jc w:val="center"/>
        <w:rPr>
          <w:rFonts w:ascii="Arial" w:hAnsi="Arial" w:cs="Arial"/>
          <w:b/>
          <w:sz w:val="22"/>
          <w:szCs w:val="22"/>
        </w:rPr>
      </w:pPr>
      <w:r>
        <w:rPr>
          <w:noProof/>
        </w:rPr>
        <w:drawing>
          <wp:inline distT="0" distB="0" distL="0" distR="0" wp14:anchorId="41910EA2" wp14:editId="74EB3736">
            <wp:extent cx="3238500" cy="695325"/>
            <wp:effectExtent l="0" t="0" r="0" b="9525"/>
            <wp:docPr id="4" name="Picture 4" descr="C:\Users\rtisdale\AppData\Local\Microsoft\Windows\INetCache\Content.Word\UWCI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isdale\AppData\Local\Microsoft\Windows\INetCache\Content.Word\UWCI_h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695325"/>
                    </a:xfrm>
                    <a:prstGeom prst="rect">
                      <a:avLst/>
                    </a:prstGeom>
                    <a:noFill/>
                    <a:ln>
                      <a:noFill/>
                    </a:ln>
                  </pic:spPr>
                </pic:pic>
              </a:graphicData>
            </a:graphic>
          </wp:inline>
        </w:drawing>
      </w:r>
      <w:r w:rsidR="006720BB">
        <w:rPr>
          <w:rFonts w:ascii="Arial" w:hAnsi="Arial" w:cs="Arial"/>
          <w:b/>
          <w:sz w:val="22"/>
          <w:szCs w:val="22"/>
        </w:rPr>
        <w:t xml:space="preserve"> </w:t>
      </w:r>
    </w:p>
    <w:p w:rsidR="001A45BB" w:rsidRDefault="001A45BB" w:rsidP="00363CF3">
      <w:pPr>
        <w:jc w:val="center"/>
        <w:rPr>
          <w:rFonts w:ascii="Arial" w:hAnsi="Arial" w:cs="Arial"/>
          <w:b/>
          <w:sz w:val="22"/>
          <w:szCs w:val="22"/>
        </w:rPr>
      </w:pPr>
    </w:p>
    <w:p w:rsidR="008D789F" w:rsidRPr="008D789F" w:rsidRDefault="00081F44" w:rsidP="00363CF3">
      <w:pPr>
        <w:jc w:val="center"/>
        <w:rPr>
          <w:rFonts w:ascii="Arial" w:hAnsi="Arial" w:cs="Arial"/>
          <w:b/>
          <w:sz w:val="22"/>
          <w:szCs w:val="22"/>
        </w:rPr>
      </w:pPr>
      <w:r w:rsidRPr="008D789F">
        <w:rPr>
          <w:rFonts w:ascii="Arial" w:hAnsi="Arial" w:cs="Arial"/>
          <w:b/>
          <w:i/>
          <w:sz w:val="22"/>
          <w:szCs w:val="22"/>
        </w:rPr>
        <w:t>Equal Opportunity Employer</w:t>
      </w:r>
    </w:p>
    <w:p w:rsidR="00FB1994" w:rsidRDefault="00FB1994" w:rsidP="00640A73">
      <w:pPr>
        <w:jc w:val="center"/>
        <w:rPr>
          <w:rFonts w:ascii="Arial" w:hAnsi="Arial" w:cs="Arial"/>
          <w:b/>
          <w:sz w:val="22"/>
          <w:szCs w:val="22"/>
          <w:u w:val="single"/>
        </w:rPr>
      </w:pPr>
    </w:p>
    <w:p w:rsidR="00081F44" w:rsidRPr="008D789F" w:rsidRDefault="00081F44" w:rsidP="00640A73">
      <w:pPr>
        <w:jc w:val="center"/>
        <w:rPr>
          <w:rFonts w:ascii="Arial" w:hAnsi="Arial" w:cs="Arial"/>
          <w:sz w:val="22"/>
          <w:szCs w:val="22"/>
          <w:u w:val="single"/>
        </w:rPr>
      </w:pPr>
      <w:r w:rsidRPr="008D789F">
        <w:rPr>
          <w:rFonts w:ascii="Arial" w:hAnsi="Arial" w:cs="Arial"/>
          <w:b/>
          <w:sz w:val="22"/>
          <w:szCs w:val="22"/>
          <w:u w:val="single"/>
        </w:rPr>
        <w:t>Please apply at uwci.org</w:t>
      </w:r>
      <w:r w:rsidR="00A20334" w:rsidRPr="008D789F">
        <w:rPr>
          <w:rFonts w:ascii="Arial" w:hAnsi="Arial" w:cs="Arial"/>
          <w:b/>
          <w:sz w:val="22"/>
          <w:szCs w:val="22"/>
          <w:u w:val="single"/>
        </w:rPr>
        <w:t>/careers</w:t>
      </w:r>
    </w:p>
    <w:p w:rsidR="0039490E" w:rsidRDefault="0039490E" w:rsidP="00081F44">
      <w:pPr>
        <w:rPr>
          <w:rFonts w:ascii="Arial" w:hAnsi="Arial" w:cs="Arial"/>
          <w:sz w:val="22"/>
          <w:szCs w:val="22"/>
        </w:rPr>
      </w:pPr>
    </w:p>
    <w:p w:rsidR="00661C7F" w:rsidRPr="00661C7F" w:rsidRDefault="001808F7" w:rsidP="00661C7F">
      <w:pPr>
        <w:spacing w:before="100" w:beforeAutospacing="1" w:after="100" w:afterAutospacing="1"/>
        <w:rPr>
          <w:rFonts w:ascii="Arial" w:hAnsi="Arial" w:cs="Arial"/>
          <w:sz w:val="22"/>
          <w:szCs w:val="22"/>
        </w:rPr>
      </w:pPr>
      <w:r w:rsidRPr="00661C7F">
        <w:rPr>
          <w:rFonts w:ascii="Arial" w:hAnsi="Arial" w:cs="Arial"/>
          <w:i/>
          <w:sz w:val="22"/>
          <w:szCs w:val="22"/>
        </w:rPr>
        <w:t>This position description does not</w:t>
      </w:r>
      <w:r w:rsidR="007C1321" w:rsidRPr="00661C7F">
        <w:rPr>
          <w:rFonts w:ascii="Arial" w:hAnsi="Arial" w:cs="Arial"/>
          <w:i/>
          <w:sz w:val="22"/>
          <w:szCs w:val="22"/>
        </w:rPr>
        <w:t xml:space="preserve"> constitute a contract of employment </w:t>
      </w:r>
      <w:r w:rsidR="006C4A15" w:rsidRPr="00661C7F">
        <w:rPr>
          <w:rFonts w:ascii="Arial" w:hAnsi="Arial" w:cs="Arial"/>
          <w:i/>
          <w:sz w:val="22"/>
          <w:szCs w:val="22"/>
        </w:rPr>
        <w:t>or a guarantee of any terms or conditions of employment.  UWCI employees are employed on an at-will basis</w:t>
      </w:r>
      <w:r w:rsidR="001A45BB">
        <w:rPr>
          <w:rFonts w:ascii="Arial" w:hAnsi="Arial" w:cs="Arial"/>
          <w:i/>
          <w:sz w:val="22"/>
          <w:szCs w:val="22"/>
        </w:rPr>
        <w:t>.</w:t>
      </w:r>
      <w:r w:rsidR="00661C7F" w:rsidRPr="00661C7F">
        <w:rPr>
          <w:rFonts w:ascii="Arial" w:hAnsi="Arial" w:cs="Arial"/>
          <w:i/>
          <w:sz w:val="22"/>
          <w:szCs w:val="22"/>
        </w:rPr>
        <w:t xml:space="preserve"> In addition, nothing in this position description restricts UWCI’s right to assign or reassign duties and responsibilities to this position at any time.</w:t>
      </w:r>
      <w:r w:rsidR="00661C7F" w:rsidRPr="00661C7F">
        <w:rPr>
          <w:rFonts w:ascii="Arial" w:hAnsi="Arial" w:cs="Arial"/>
          <w:sz w:val="22"/>
          <w:szCs w:val="22"/>
        </w:rPr>
        <w:t xml:space="preserve"> </w:t>
      </w:r>
    </w:p>
    <w:p w:rsidR="007C1321" w:rsidRPr="00661C7F" w:rsidRDefault="007C1321" w:rsidP="00081F44">
      <w:pPr>
        <w:rPr>
          <w:rFonts w:ascii="Arial" w:hAnsi="Arial" w:cs="Arial"/>
          <w:i/>
          <w:sz w:val="20"/>
          <w:szCs w:val="20"/>
        </w:rPr>
      </w:pPr>
    </w:p>
    <w:sectPr w:rsidR="007C1321" w:rsidRPr="00661C7F" w:rsidSect="002921D8">
      <w:headerReference w:type="default" r:id="rId9"/>
      <w:pgSz w:w="12240" w:h="15840" w:code="1"/>
      <w:pgMar w:top="1080" w:right="1080" w:bottom="72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54" w:rsidRDefault="000E7754">
      <w:r>
        <w:separator/>
      </w:r>
    </w:p>
  </w:endnote>
  <w:endnote w:type="continuationSeparator" w:id="0">
    <w:p w:rsidR="000E7754" w:rsidRDefault="000E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54" w:rsidRDefault="000E7754">
      <w:bookmarkStart w:id="0" w:name="_Hlk482610740"/>
      <w:bookmarkEnd w:id="0"/>
      <w:r>
        <w:separator/>
      </w:r>
    </w:p>
  </w:footnote>
  <w:footnote w:type="continuationSeparator" w:id="0">
    <w:p w:rsidR="000E7754" w:rsidRDefault="000E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B8F" w:rsidRDefault="00B45B8F" w:rsidP="00B45B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B14075"/>
    <w:multiLevelType w:val="hybridMultilevel"/>
    <w:tmpl w:val="4272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B28D7"/>
    <w:multiLevelType w:val="hybridMultilevel"/>
    <w:tmpl w:val="F460A814"/>
    <w:lvl w:ilvl="0" w:tplc="EA789FA4">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3371"/>
    <w:multiLevelType w:val="hybridMultilevel"/>
    <w:tmpl w:val="55AE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1669A"/>
    <w:multiLevelType w:val="hybridMultilevel"/>
    <w:tmpl w:val="F268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04BC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31787695"/>
    <w:multiLevelType w:val="hybridMultilevel"/>
    <w:tmpl w:val="1FF42A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D60DBF"/>
    <w:multiLevelType w:val="hybridMultilevel"/>
    <w:tmpl w:val="FF76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56261"/>
    <w:multiLevelType w:val="hybridMultilevel"/>
    <w:tmpl w:val="D42668E8"/>
    <w:lvl w:ilvl="0" w:tplc="EA789F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75062"/>
    <w:multiLevelType w:val="hybridMultilevel"/>
    <w:tmpl w:val="2548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63FFA"/>
    <w:multiLevelType w:val="hybridMultilevel"/>
    <w:tmpl w:val="29D6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8383B"/>
    <w:multiLevelType w:val="hybridMultilevel"/>
    <w:tmpl w:val="BDC4C204"/>
    <w:lvl w:ilvl="0" w:tplc="EA789FA4">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EB42CA2"/>
    <w:multiLevelType w:val="hybridMultilevel"/>
    <w:tmpl w:val="F0D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05AD2"/>
    <w:multiLevelType w:val="hybridMultilevel"/>
    <w:tmpl w:val="FF5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85AEA"/>
    <w:multiLevelType w:val="hybridMultilevel"/>
    <w:tmpl w:val="BEFA0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F10E8"/>
    <w:multiLevelType w:val="hybridMultilevel"/>
    <w:tmpl w:val="9D544E24"/>
    <w:lvl w:ilvl="0" w:tplc="EA789FA4">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F18E6"/>
    <w:multiLevelType w:val="hybridMultilevel"/>
    <w:tmpl w:val="C6B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12"/>
  </w:num>
  <w:num w:numId="6">
    <w:abstractNumId w:val="14"/>
  </w:num>
  <w:num w:numId="7">
    <w:abstractNumId w:val="5"/>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6"/>
  </w:num>
  <w:num w:numId="15">
    <w:abstractNumId w:val="7"/>
  </w:num>
  <w:num w:numId="16">
    <w:abstractNumId w:val="1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D8"/>
    <w:rsid w:val="0000639F"/>
    <w:rsid w:val="00056F36"/>
    <w:rsid w:val="00061126"/>
    <w:rsid w:val="00081F44"/>
    <w:rsid w:val="000B110E"/>
    <w:rsid w:val="000B24FD"/>
    <w:rsid w:val="000D7421"/>
    <w:rsid w:val="000E7754"/>
    <w:rsid w:val="00106089"/>
    <w:rsid w:val="00112E10"/>
    <w:rsid w:val="00133A21"/>
    <w:rsid w:val="001371E6"/>
    <w:rsid w:val="00145F6A"/>
    <w:rsid w:val="00155E14"/>
    <w:rsid w:val="0016137C"/>
    <w:rsid w:val="00176D6B"/>
    <w:rsid w:val="001808F7"/>
    <w:rsid w:val="001862CF"/>
    <w:rsid w:val="001875A4"/>
    <w:rsid w:val="00195A58"/>
    <w:rsid w:val="001A011D"/>
    <w:rsid w:val="001A45BB"/>
    <w:rsid w:val="001B672A"/>
    <w:rsid w:val="001D2C9A"/>
    <w:rsid w:val="001E2213"/>
    <w:rsid w:val="001E5BB0"/>
    <w:rsid w:val="001F0D9E"/>
    <w:rsid w:val="001F3BE2"/>
    <w:rsid w:val="001F4F08"/>
    <w:rsid w:val="00205F3A"/>
    <w:rsid w:val="00206399"/>
    <w:rsid w:val="00210142"/>
    <w:rsid w:val="002211EB"/>
    <w:rsid w:val="00245DD1"/>
    <w:rsid w:val="00262A60"/>
    <w:rsid w:val="0027295D"/>
    <w:rsid w:val="00284B2E"/>
    <w:rsid w:val="002875D3"/>
    <w:rsid w:val="002876EB"/>
    <w:rsid w:val="002921D8"/>
    <w:rsid w:val="002A0590"/>
    <w:rsid w:val="002A2CB2"/>
    <w:rsid w:val="002A7DF2"/>
    <w:rsid w:val="002B65DF"/>
    <w:rsid w:val="002C09AC"/>
    <w:rsid w:val="002C71E0"/>
    <w:rsid w:val="002D3472"/>
    <w:rsid w:val="002D6593"/>
    <w:rsid w:val="002F6EB5"/>
    <w:rsid w:val="00324B80"/>
    <w:rsid w:val="003258BB"/>
    <w:rsid w:val="00332AD1"/>
    <w:rsid w:val="003418F7"/>
    <w:rsid w:val="0034388D"/>
    <w:rsid w:val="0034447C"/>
    <w:rsid w:val="0034453D"/>
    <w:rsid w:val="0034754D"/>
    <w:rsid w:val="00352BA0"/>
    <w:rsid w:val="003624A8"/>
    <w:rsid w:val="00363CF3"/>
    <w:rsid w:val="00363E0B"/>
    <w:rsid w:val="003648E7"/>
    <w:rsid w:val="00372AA1"/>
    <w:rsid w:val="003735B6"/>
    <w:rsid w:val="00375721"/>
    <w:rsid w:val="00390588"/>
    <w:rsid w:val="0039490E"/>
    <w:rsid w:val="003A62A0"/>
    <w:rsid w:val="003B780E"/>
    <w:rsid w:val="003C4D54"/>
    <w:rsid w:val="003C5E0C"/>
    <w:rsid w:val="003E373D"/>
    <w:rsid w:val="00403838"/>
    <w:rsid w:val="00417884"/>
    <w:rsid w:val="00426AD5"/>
    <w:rsid w:val="0042773F"/>
    <w:rsid w:val="004326A7"/>
    <w:rsid w:val="00453147"/>
    <w:rsid w:val="00453736"/>
    <w:rsid w:val="00463E7A"/>
    <w:rsid w:val="00466154"/>
    <w:rsid w:val="00471106"/>
    <w:rsid w:val="00471C59"/>
    <w:rsid w:val="00494995"/>
    <w:rsid w:val="004A2B04"/>
    <w:rsid w:val="004C2785"/>
    <w:rsid w:val="004C4D0E"/>
    <w:rsid w:val="004D6763"/>
    <w:rsid w:val="004E7C52"/>
    <w:rsid w:val="005021AB"/>
    <w:rsid w:val="00521926"/>
    <w:rsid w:val="005257A4"/>
    <w:rsid w:val="00527888"/>
    <w:rsid w:val="00540930"/>
    <w:rsid w:val="00544291"/>
    <w:rsid w:val="0055061B"/>
    <w:rsid w:val="00567E35"/>
    <w:rsid w:val="005767C8"/>
    <w:rsid w:val="0057704C"/>
    <w:rsid w:val="0058558F"/>
    <w:rsid w:val="005872F3"/>
    <w:rsid w:val="005B5026"/>
    <w:rsid w:val="005C49CA"/>
    <w:rsid w:val="005C7EA9"/>
    <w:rsid w:val="005D39B6"/>
    <w:rsid w:val="006054BC"/>
    <w:rsid w:val="0062490C"/>
    <w:rsid w:val="00640A73"/>
    <w:rsid w:val="00643736"/>
    <w:rsid w:val="006476AA"/>
    <w:rsid w:val="00656900"/>
    <w:rsid w:val="00656B38"/>
    <w:rsid w:val="00661A61"/>
    <w:rsid w:val="00661C7F"/>
    <w:rsid w:val="006720BB"/>
    <w:rsid w:val="00692347"/>
    <w:rsid w:val="006958A0"/>
    <w:rsid w:val="006A0F1F"/>
    <w:rsid w:val="006C4A15"/>
    <w:rsid w:val="006D2B6D"/>
    <w:rsid w:val="006F3A9F"/>
    <w:rsid w:val="0070355A"/>
    <w:rsid w:val="007170B8"/>
    <w:rsid w:val="00721779"/>
    <w:rsid w:val="0074310E"/>
    <w:rsid w:val="00757B1B"/>
    <w:rsid w:val="00762D21"/>
    <w:rsid w:val="007631BB"/>
    <w:rsid w:val="00765168"/>
    <w:rsid w:val="00774C36"/>
    <w:rsid w:val="007805DB"/>
    <w:rsid w:val="00783D48"/>
    <w:rsid w:val="0079413A"/>
    <w:rsid w:val="0079735C"/>
    <w:rsid w:val="007A10F8"/>
    <w:rsid w:val="007A13A5"/>
    <w:rsid w:val="007C1321"/>
    <w:rsid w:val="007C44BE"/>
    <w:rsid w:val="007D1C42"/>
    <w:rsid w:val="007F11D1"/>
    <w:rsid w:val="007F46F9"/>
    <w:rsid w:val="007F60B6"/>
    <w:rsid w:val="0083324D"/>
    <w:rsid w:val="00847065"/>
    <w:rsid w:val="008531C2"/>
    <w:rsid w:val="00877588"/>
    <w:rsid w:val="00877AF0"/>
    <w:rsid w:val="00880808"/>
    <w:rsid w:val="00883A87"/>
    <w:rsid w:val="008A2561"/>
    <w:rsid w:val="008B2770"/>
    <w:rsid w:val="008D789F"/>
    <w:rsid w:val="009214C3"/>
    <w:rsid w:val="00933FF4"/>
    <w:rsid w:val="00934307"/>
    <w:rsid w:val="00943AAB"/>
    <w:rsid w:val="009441C9"/>
    <w:rsid w:val="00964D9D"/>
    <w:rsid w:val="0099019D"/>
    <w:rsid w:val="00991616"/>
    <w:rsid w:val="00994BD7"/>
    <w:rsid w:val="009A39C6"/>
    <w:rsid w:val="009A5F94"/>
    <w:rsid w:val="009B1DA0"/>
    <w:rsid w:val="009B6689"/>
    <w:rsid w:val="009C2FC1"/>
    <w:rsid w:val="009C491F"/>
    <w:rsid w:val="009D3624"/>
    <w:rsid w:val="009D71A6"/>
    <w:rsid w:val="00A07FC0"/>
    <w:rsid w:val="00A16116"/>
    <w:rsid w:val="00A20334"/>
    <w:rsid w:val="00A206F3"/>
    <w:rsid w:val="00A27B4B"/>
    <w:rsid w:val="00A314EB"/>
    <w:rsid w:val="00A37DB9"/>
    <w:rsid w:val="00A606A7"/>
    <w:rsid w:val="00A66065"/>
    <w:rsid w:val="00A769D0"/>
    <w:rsid w:val="00A95C53"/>
    <w:rsid w:val="00AA6D99"/>
    <w:rsid w:val="00AB3501"/>
    <w:rsid w:val="00AB7E01"/>
    <w:rsid w:val="00AC1868"/>
    <w:rsid w:val="00AC21CE"/>
    <w:rsid w:val="00AC70EB"/>
    <w:rsid w:val="00AD2B9E"/>
    <w:rsid w:val="00AE6A09"/>
    <w:rsid w:val="00B20647"/>
    <w:rsid w:val="00B23267"/>
    <w:rsid w:val="00B430DA"/>
    <w:rsid w:val="00B43A64"/>
    <w:rsid w:val="00B45B8F"/>
    <w:rsid w:val="00B5375C"/>
    <w:rsid w:val="00B73657"/>
    <w:rsid w:val="00B917EE"/>
    <w:rsid w:val="00B9290F"/>
    <w:rsid w:val="00BC2145"/>
    <w:rsid w:val="00BD3E57"/>
    <w:rsid w:val="00BD635B"/>
    <w:rsid w:val="00BE6FC3"/>
    <w:rsid w:val="00BE70B7"/>
    <w:rsid w:val="00BF68F5"/>
    <w:rsid w:val="00C242FD"/>
    <w:rsid w:val="00C319A4"/>
    <w:rsid w:val="00C543FE"/>
    <w:rsid w:val="00C57D05"/>
    <w:rsid w:val="00C70F38"/>
    <w:rsid w:val="00C812A1"/>
    <w:rsid w:val="00C869A7"/>
    <w:rsid w:val="00C8711B"/>
    <w:rsid w:val="00CA656A"/>
    <w:rsid w:val="00CB34B4"/>
    <w:rsid w:val="00CC2640"/>
    <w:rsid w:val="00CC55DE"/>
    <w:rsid w:val="00CE0CFC"/>
    <w:rsid w:val="00CF215A"/>
    <w:rsid w:val="00CF3F08"/>
    <w:rsid w:val="00D0205E"/>
    <w:rsid w:val="00D04D91"/>
    <w:rsid w:val="00D20DF7"/>
    <w:rsid w:val="00D22930"/>
    <w:rsid w:val="00D300F6"/>
    <w:rsid w:val="00D31507"/>
    <w:rsid w:val="00D44F4E"/>
    <w:rsid w:val="00D46AA1"/>
    <w:rsid w:val="00D561A4"/>
    <w:rsid w:val="00D76DDC"/>
    <w:rsid w:val="00D9043F"/>
    <w:rsid w:val="00D96E32"/>
    <w:rsid w:val="00DA3B44"/>
    <w:rsid w:val="00DD4B77"/>
    <w:rsid w:val="00E119A3"/>
    <w:rsid w:val="00E205D3"/>
    <w:rsid w:val="00E21DAC"/>
    <w:rsid w:val="00E526E0"/>
    <w:rsid w:val="00E54D87"/>
    <w:rsid w:val="00E5721D"/>
    <w:rsid w:val="00E62A02"/>
    <w:rsid w:val="00E67079"/>
    <w:rsid w:val="00E807E6"/>
    <w:rsid w:val="00E828FD"/>
    <w:rsid w:val="00E96415"/>
    <w:rsid w:val="00EA48CD"/>
    <w:rsid w:val="00EB188A"/>
    <w:rsid w:val="00EB62CB"/>
    <w:rsid w:val="00EC4B63"/>
    <w:rsid w:val="00ED3A9E"/>
    <w:rsid w:val="00ED3F44"/>
    <w:rsid w:val="00EE7A5B"/>
    <w:rsid w:val="00EF03D0"/>
    <w:rsid w:val="00F03C65"/>
    <w:rsid w:val="00F1388B"/>
    <w:rsid w:val="00F3171B"/>
    <w:rsid w:val="00F432F3"/>
    <w:rsid w:val="00F4409B"/>
    <w:rsid w:val="00F50B15"/>
    <w:rsid w:val="00F50CD7"/>
    <w:rsid w:val="00F57F6D"/>
    <w:rsid w:val="00F658C9"/>
    <w:rsid w:val="00F86D3C"/>
    <w:rsid w:val="00F91F56"/>
    <w:rsid w:val="00F94BCA"/>
    <w:rsid w:val="00FB11F3"/>
    <w:rsid w:val="00FB1960"/>
    <w:rsid w:val="00FB1994"/>
    <w:rsid w:val="00FC3977"/>
    <w:rsid w:val="00FD0F8D"/>
    <w:rsid w:val="00FD62C1"/>
    <w:rsid w:val="00FE05DF"/>
    <w:rsid w:val="00FE39A4"/>
    <w:rsid w:val="00FE7111"/>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B5093"/>
  <w15:docId w15:val="{477F3381-81DE-47DC-8B16-A8E60E6F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921D8"/>
    <w:pPr>
      <w:tabs>
        <w:tab w:val="center" w:pos="4320"/>
        <w:tab w:val="right" w:pos="8640"/>
      </w:tabs>
    </w:pPr>
  </w:style>
  <w:style w:type="paragraph" w:styleId="BalloonText">
    <w:name w:val="Balloon Text"/>
    <w:basedOn w:val="Normal"/>
    <w:semiHidden/>
    <w:rsid w:val="004A2B04"/>
    <w:rPr>
      <w:rFonts w:ascii="Tahoma" w:hAnsi="Tahoma" w:cs="Tahoma"/>
      <w:sz w:val="16"/>
      <w:szCs w:val="16"/>
    </w:rPr>
  </w:style>
  <w:style w:type="paragraph" w:styleId="Header">
    <w:name w:val="header"/>
    <w:basedOn w:val="Normal"/>
    <w:rsid w:val="001862CF"/>
    <w:pPr>
      <w:tabs>
        <w:tab w:val="center" w:pos="4320"/>
        <w:tab w:val="right" w:pos="8640"/>
      </w:tabs>
    </w:pPr>
  </w:style>
  <w:style w:type="paragraph" w:styleId="NoSpacing">
    <w:name w:val="No Spacing"/>
    <w:uiPriority w:val="1"/>
    <w:qFormat/>
    <w:rsid w:val="006054BC"/>
    <w:rPr>
      <w:sz w:val="24"/>
      <w:szCs w:val="24"/>
    </w:rPr>
  </w:style>
  <w:style w:type="paragraph" w:styleId="ListParagraph">
    <w:name w:val="List Paragraph"/>
    <w:basedOn w:val="Normal"/>
    <w:uiPriority w:val="34"/>
    <w:qFormat/>
    <w:rsid w:val="00FD0F8D"/>
    <w:pPr>
      <w:ind w:left="720"/>
      <w:contextualSpacing/>
    </w:pPr>
  </w:style>
  <w:style w:type="character" w:styleId="CommentReference">
    <w:name w:val="annotation reference"/>
    <w:basedOn w:val="DefaultParagraphFont"/>
    <w:rsid w:val="00332AD1"/>
    <w:rPr>
      <w:sz w:val="16"/>
      <w:szCs w:val="16"/>
    </w:rPr>
  </w:style>
  <w:style w:type="paragraph" w:styleId="CommentText">
    <w:name w:val="annotation text"/>
    <w:basedOn w:val="Normal"/>
    <w:link w:val="CommentTextChar"/>
    <w:rsid w:val="00332AD1"/>
    <w:rPr>
      <w:sz w:val="20"/>
      <w:szCs w:val="20"/>
    </w:rPr>
  </w:style>
  <w:style w:type="character" w:customStyle="1" w:styleId="CommentTextChar">
    <w:name w:val="Comment Text Char"/>
    <w:basedOn w:val="DefaultParagraphFont"/>
    <w:link w:val="CommentText"/>
    <w:rsid w:val="00332AD1"/>
  </w:style>
  <w:style w:type="paragraph" w:styleId="CommentSubject">
    <w:name w:val="annotation subject"/>
    <w:basedOn w:val="CommentText"/>
    <w:next w:val="CommentText"/>
    <w:link w:val="CommentSubjectChar"/>
    <w:rsid w:val="00332AD1"/>
    <w:rPr>
      <w:b/>
      <w:bCs/>
    </w:rPr>
  </w:style>
  <w:style w:type="character" w:customStyle="1" w:styleId="CommentSubjectChar">
    <w:name w:val="Comment Subject Char"/>
    <w:basedOn w:val="CommentTextChar"/>
    <w:link w:val="CommentSubject"/>
    <w:rsid w:val="00332AD1"/>
    <w:rPr>
      <w:b/>
      <w:bCs/>
    </w:rPr>
  </w:style>
  <w:style w:type="paragraph" w:styleId="BodyTextIndent">
    <w:name w:val="Body Text Indent"/>
    <w:basedOn w:val="Normal"/>
    <w:link w:val="BodyTextIndentChar"/>
    <w:rsid w:val="00BC2145"/>
    <w:pPr>
      <w:widowControl w:val="0"/>
      <w:autoSpaceDE w:val="0"/>
      <w:autoSpaceDN w:val="0"/>
      <w:adjustRightInd w:val="0"/>
    </w:pPr>
    <w:rPr>
      <w:rFonts w:ascii="Arial" w:hAnsi="Arial" w:cs="Arial"/>
      <w:i/>
      <w:iCs/>
      <w:sz w:val="20"/>
      <w:szCs w:val="20"/>
    </w:rPr>
  </w:style>
  <w:style w:type="character" w:customStyle="1" w:styleId="BodyTextIndentChar">
    <w:name w:val="Body Text Indent Char"/>
    <w:basedOn w:val="DefaultParagraphFont"/>
    <w:link w:val="BodyTextIndent"/>
    <w:rsid w:val="00BC2145"/>
    <w:rPr>
      <w:rFonts w:ascii="Arial" w:hAnsi="Arial" w:cs="Arial"/>
      <w:i/>
      <w:iCs/>
    </w:rPr>
  </w:style>
  <w:style w:type="paragraph" w:customStyle="1" w:styleId="Default">
    <w:name w:val="Default"/>
    <w:rsid w:val="007F46F9"/>
    <w:pPr>
      <w:autoSpaceDE w:val="0"/>
      <w:autoSpaceDN w:val="0"/>
      <w:adjustRightInd w:val="0"/>
    </w:pPr>
    <w:rPr>
      <w:rFonts w:ascii="Tahoma" w:hAnsi="Tahoma" w:cs="Tahoma"/>
      <w:color w:val="000000"/>
      <w:sz w:val="24"/>
      <w:szCs w:val="24"/>
    </w:rPr>
  </w:style>
  <w:style w:type="paragraph" w:styleId="BodyText">
    <w:name w:val="Body Text"/>
    <w:basedOn w:val="Normal"/>
    <w:link w:val="BodyTextChar"/>
    <w:unhideWhenUsed/>
    <w:rsid w:val="00245DD1"/>
    <w:pPr>
      <w:spacing w:after="120"/>
    </w:pPr>
  </w:style>
  <w:style w:type="character" w:customStyle="1" w:styleId="BodyTextChar">
    <w:name w:val="Body Text Char"/>
    <w:basedOn w:val="DefaultParagraphFont"/>
    <w:link w:val="BodyText"/>
    <w:rsid w:val="00245DD1"/>
    <w:rPr>
      <w:sz w:val="24"/>
      <w:szCs w:val="24"/>
    </w:rPr>
  </w:style>
  <w:style w:type="paragraph" w:customStyle="1" w:styleId="Level1">
    <w:name w:val="Level 1"/>
    <w:basedOn w:val="Normal"/>
    <w:rsid w:val="00245DD1"/>
    <w:pPr>
      <w:widowControl w:val="0"/>
      <w:autoSpaceDE w:val="0"/>
      <w:autoSpaceDN w:val="0"/>
      <w:adjustRightInd w:val="0"/>
      <w:ind w:left="720" w:hanging="7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5573">
      <w:bodyDiv w:val="1"/>
      <w:marLeft w:val="0"/>
      <w:marRight w:val="0"/>
      <w:marTop w:val="0"/>
      <w:marBottom w:val="0"/>
      <w:divBdr>
        <w:top w:val="none" w:sz="0" w:space="0" w:color="auto"/>
        <w:left w:val="none" w:sz="0" w:space="0" w:color="auto"/>
        <w:bottom w:val="none" w:sz="0" w:space="0" w:color="auto"/>
        <w:right w:val="none" w:sz="0" w:space="0" w:color="auto"/>
      </w:divBdr>
      <w:divsChild>
        <w:div w:id="1082490790">
          <w:marLeft w:val="0"/>
          <w:marRight w:val="0"/>
          <w:marTop w:val="0"/>
          <w:marBottom w:val="0"/>
          <w:divBdr>
            <w:top w:val="none" w:sz="0" w:space="0" w:color="auto"/>
            <w:left w:val="none" w:sz="0" w:space="0" w:color="auto"/>
            <w:bottom w:val="none" w:sz="0" w:space="0" w:color="auto"/>
            <w:right w:val="none" w:sz="0" w:space="0" w:color="auto"/>
          </w:divBdr>
          <w:divsChild>
            <w:div w:id="1001391463">
              <w:marLeft w:val="0"/>
              <w:marRight w:val="0"/>
              <w:marTop w:val="0"/>
              <w:marBottom w:val="0"/>
              <w:divBdr>
                <w:top w:val="none" w:sz="0" w:space="0" w:color="auto"/>
                <w:left w:val="none" w:sz="0" w:space="0" w:color="auto"/>
                <w:bottom w:val="none" w:sz="0" w:space="0" w:color="auto"/>
                <w:right w:val="none" w:sz="0" w:space="0" w:color="auto"/>
              </w:divBdr>
              <w:divsChild>
                <w:div w:id="1837768324">
                  <w:marLeft w:val="0"/>
                  <w:marRight w:val="0"/>
                  <w:marTop w:val="0"/>
                  <w:marBottom w:val="0"/>
                  <w:divBdr>
                    <w:top w:val="none" w:sz="0" w:space="0" w:color="auto"/>
                    <w:left w:val="none" w:sz="0" w:space="0" w:color="auto"/>
                    <w:bottom w:val="none" w:sz="0" w:space="0" w:color="auto"/>
                    <w:right w:val="none" w:sz="0" w:space="0" w:color="auto"/>
                  </w:divBdr>
                  <w:divsChild>
                    <w:div w:id="15353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2251">
      <w:bodyDiv w:val="1"/>
      <w:marLeft w:val="0"/>
      <w:marRight w:val="0"/>
      <w:marTop w:val="0"/>
      <w:marBottom w:val="0"/>
      <w:divBdr>
        <w:top w:val="none" w:sz="0" w:space="0" w:color="auto"/>
        <w:left w:val="none" w:sz="0" w:space="0" w:color="auto"/>
        <w:bottom w:val="none" w:sz="0" w:space="0" w:color="auto"/>
        <w:right w:val="none" w:sz="0" w:space="0" w:color="auto"/>
      </w:divBdr>
    </w:div>
    <w:div w:id="2067558127">
      <w:bodyDiv w:val="1"/>
      <w:marLeft w:val="0"/>
      <w:marRight w:val="0"/>
      <w:marTop w:val="0"/>
      <w:marBottom w:val="0"/>
      <w:divBdr>
        <w:top w:val="none" w:sz="0" w:space="0" w:color="auto"/>
        <w:left w:val="none" w:sz="0" w:space="0" w:color="auto"/>
        <w:bottom w:val="none" w:sz="0" w:space="0" w:color="auto"/>
        <w:right w:val="none" w:sz="0" w:space="0" w:color="auto"/>
      </w:divBdr>
    </w:div>
    <w:div w:id="21430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78A-41C5-49FD-8165-3518CF6E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following statements are intended to describe the general nature and level of work being performed</vt:lpstr>
    </vt:vector>
  </TitlesOfParts>
  <Company>UPIC Solutions</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statements are intended to describe the general nature and level of work being performed</dc:title>
  <dc:creator>kvaughn</dc:creator>
  <cp:lastModifiedBy>Rick Tisdale</cp:lastModifiedBy>
  <cp:revision>3</cp:revision>
  <cp:lastPrinted>2015-09-17T15:51:00Z</cp:lastPrinted>
  <dcterms:created xsi:type="dcterms:W3CDTF">2018-06-21T17:18:00Z</dcterms:created>
  <dcterms:modified xsi:type="dcterms:W3CDTF">2018-07-11T15:07:00Z</dcterms:modified>
</cp:coreProperties>
</file>